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85C" w:rsidRPr="000C7AA0" w:rsidRDefault="00900837" w:rsidP="00052986">
      <w:pPr>
        <w:pStyle w:val="Pagedecouverture"/>
        <w:rPr>
          <w:lang w:val="et-EE"/>
        </w:rPr>
      </w:pPr>
      <w:bookmarkStart w:id="0" w:name="LW_BM_COVERPAGE"/>
      <w:bookmarkStart w:id="1" w:name="_GoBack"/>
      <w:bookmarkEnd w:id="1"/>
      <w:r>
        <w:rPr>
          <w:noProof/>
          <w:lang w:val="et-EE" w:eastAsia="et-EE"/>
        </w:rPr>
        <w:drawing>
          <wp:inline distT="0" distB="0" distL="0" distR="0">
            <wp:extent cx="5724525" cy="5172075"/>
            <wp:effectExtent l="0" t="0" r="0" b="0"/>
            <wp:docPr id="1" name="Pilt 1" descr="0B028A81-C21A-4DF6-B140-5EC86BECE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B028A81-C21A-4DF6-B140-5EC86BECE4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5172075"/>
                    </a:xfrm>
                    <a:prstGeom prst="rect">
                      <a:avLst/>
                    </a:prstGeom>
                    <a:noFill/>
                    <a:ln>
                      <a:noFill/>
                    </a:ln>
                  </pic:spPr>
                </pic:pic>
              </a:graphicData>
            </a:graphic>
          </wp:inline>
        </w:drawing>
      </w:r>
    </w:p>
    <w:bookmarkEnd w:id="0"/>
    <w:p w:rsidR="00B2785C" w:rsidRPr="000C7AA0" w:rsidRDefault="00B2785C" w:rsidP="00B2785C">
      <w:pPr>
        <w:rPr>
          <w:lang w:val="et-EE"/>
        </w:rPr>
      </w:pPr>
    </w:p>
    <w:p w:rsidR="00233C42" w:rsidRPr="000C7AA0" w:rsidRDefault="00233C42" w:rsidP="00233C42">
      <w:pPr>
        <w:spacing w:after="0"/>
        <w:jc w:val="center"/>
        <w:rPr>
          <w:rFonts w:ascii="Times New Roman" w:hAnsi="Times New Roman"/>
          <w:b/>
          <w:sz w:val="24"/>
          <w:szCs w:val="24"/>
          <w:lang w:val="et-EE"/>
        </w:rPr>
      </w:pPr>
      <w:r w:rsidRPr="000C7AA0">
        <w:rPr>
          <w:rFonts w:ascii="Times New Roman" w:hAnsi="Times New Roman"/>
          <w:b/>
          <w:sz w:val="24"/>
          <w:szCs w:val="24"/>
          <w:lang w:val="et-EE"/>
        </w:rPr>
        <w:t>Kaasnev eelnõu KOMISJONI REGULATSIOONILE (EL) Nr …/.. XXX</w:t>
      </w:r>
    </w:p>
    <w:p w:rsidR="00233C42" w:rsidRPr="000C7AA0" w:rsidRDefault="00233C42" w:rsidP="00233C42">
      <w:pPr>
        <w:spacing w:after="360"/>
        <w:jc w:val="center"/>
        <w:rPr>
          <w:b/>
          <w:lang w:val="et-EE"/>
        </w:rPr>
      </w:pPr>
      <w:r w:rsidRPr="000C7AA0">
        <w:rPr>
          <w:rFonts w:ascii="Times New Roman" w:hAnsi="Times New Roman"/>
          <w:b/>
          <w:sz w:val="24"/>
          <w:szCs w:val="24"/>
          <w:lang w:val="et-EE"/>
        </w:rPr>
        <w:t>täiendades Lisa XVII (EK) Euroopa Parlamendi ja Nõukogu ja "REACH" Nõukogu (kemikaalide registreerimine, hindamine, autoriseerimine ja piiramine) regulatsiooni Nr 1907/2006, mis käsitleb pliid sisaldavate haavlite kasutamist märgaladel või nende ümbruses</w:t>
      </w:r>
    </w:p>
    <w:p w:rsidR="00233C42" w:rsidRPr="000C7AA0" w:rsidRDefault="00233C42" w:rsidP="00B2785C">
      <w:pPr>
        <w:rPr>
          <w:lang w:val="et-EE"/>
        </w:rPr>
        <w:sectPr w:rsidR="00233C42" w:rsidRPr="000C7AA0" w:rsidSect="00052986">
          <w:footerReference w:type="default" r:id="rId9"/>
          <w:pgSz w:w="11906" w:h="16838"/>
          <w:pgMar w:top="1134" w:right="1417" w:bottom="1134" w:left="1417" w:header="709" w:footer="709" w:gutter="0"/>
          <w:pgNumType w:start="0"/>
          <w:cols w:space="720"/>
          <w:docGrid w:linePitch="360"/>
        </w:sectPr>
      </w:pPr>
    </w:p>
    <w:p w:rsidR="00DB229A" w:rsidRPr="000C7AA0" w:rsidRDefault="0095254C" w:rsidP="00683753">
      <w:pPr>
        <w:spacing w:before="120" w:after="480" w:line="240" w:lineRule="auto"/>
        <w:ind w:firstLine="720"/>
        <w:jc w:val="center"/>
        <w:rPr>
          <w:rFonts w:ascii="Times New Roman" w:eastAsia="Times New Roman" w:hAnsi="Times New Roman" w:cs="Times New Roman"/>
          <w:b/>
          <w:sz w:val="24"/>
          <w:szCs w:val="24"/>
          <w:lang w:val="et-EE"/>
        </w:rPr>
      </w:pPr>
      <w:r w:rsidRPr="000C7AA0">
        <w:rPr>
          <w:rFonts w:ascii="Times New Roman" w:eastAsia="Times New Roman" w:hAnsi="Times New Roman" w:cs="Times New Roman"/>
          <w:b/>
          <w:sz w:val="24"/>
          <w:szCs w:val="24"/>
          <w:lang w:val="et-EE"/>
        </w:rPr>
        <w:lastRenderedPageBreak/>
        <w:t>LISA</w:t>
      </w:r>
    </w:p>
    <w:p w:rsidR="00DB229A" w:rsidRPr="000C7AA0" w:rsidRDefault="0095254C" w:rsidP="0095254C">
      <w:pPr>
        <w:tabs>
          <w:tab w:val="right" w:pos="9026"/>
        </w:tabs>
        <w:spacing w:before="120" w:after="120" w:line="240" w:lineRule="auto"/>
        <w:jc w:val="both"/>
        <w:rPr>
          <w:rFonts w:ascii="Times New Roman" w:eastAsia="Times New Roman" w:hAnsi="Times New Roman" w:cs="Times New Roman"/>
          <w:sz w:val="24"/>
          <w:szCs w:val="24"/>
          <w:lang w:val="et-EE"/>
        </w:rPr>
      </w:pPr>
      <w:r w:rsidRPr="000C7AA0">
        <w:rPr>
          <w:rFonts w:ascii="Times New Roman" w:eastAsia="Times New Roman" w:hAnsi="Times New Roman" w:cs="Times New Roman"/>
          <w:sz w:val="24"/>
          <w:szCs w:val="24"/>
          <w:lang w:val="et-EE"/>
        </w:rPr>
        <w:t>Lisas</w:t>
      </w:r>
      <w:r w:rsidR="00DB229A" w:rsidRPr="000C7AA0">
        <w:rPr>
          <w:rFonts w:ascii="Times New Roman" w:eastAsia="Times New Roman" w:hAnsi="Times New Roman" w:cs="Times New Roman"/>
          <w:sz w:val="24"/>
          <w:szCs w:val="24"/>
          <w:lang w:val="et-EE"/>
        </w:rPr>
        <w:t xml:space="preserve"> XVII </w:t>
      </w:r>
      <w:r w:rsidRPr="000C7AA0">
        <w:rPr>
          <w:rFonts w:ascii="Times New Roman" w:eastAsia="Times New Roman" w:hAnsi="Times New Roman" w:cs="Times New Roman"/>
          <w:sz w:val="24"/>
          <w:szCs w:val="24"/>
          <w:lang w:val="et-EE"/>
        </w:rPr>
        <w:t>(EK</w:t>
      </w:r>
      <w:r w:rsidR="00DB229A" w:rsidRPr="000C7AA0">
        <w:rPr>
          <w:rFonts w:ascii="Times New Roman" w:eastAsia="Times New Roman" w:hAnsi="Times New Roman" w:cs="Times New Roman"/>
          <w:sz w:val="24"/>
          <w:szCs w:val="24"/>
          <w:lang w:val="et-EE"/>
        </w:rPr>
        <w:t>)</w:t>
      </w:r>
      <w:r w:rsidRPr="000C7AA0">
        <w:rPr>
          <w:rFonts w:ascii="Times New Roman" w:eastAsia="Times New Roman" w:hAnsi="Times New Roman" w:cs="Times New Roman"/>
          <w:sz w:val="24"/>
          <w:szCs w:val="24"/>
          <w:lang w:val="et-EE"/>
        </w:rPr>
        <w:t xml:space="preserve"> regulatsioonile Nr</w:t>
      </w:r>
      <w:r w:rsidR="00DB229A" w:rsidRPr="000C7AA0">
        <w:rPr>
          <w:rFonts w:ascii="Times New Roman" w:eastAsia="Times New Roman" w:hAnsi="Times New Roman" w:cs="Times New Roman"/>
          <w:sz w:val="24"/>
          <w:szCs w:val="24"/>
          <w:lang w:val="et-EE"/>
        </w:rPr>
        <w:t xml:space="preserve"> 1907/2006, </w:t>
      </w:r>
      <w:r w:rsidRPr="000C7AA0">
        <w:rPr>
          <w:rFonts w:ascii="Times New Roman" w:eastAsia="Times New Roman" w:hAnsi="Times New Roman" w:cs="Times New Roman"/>
          <w:sz w:val="24"/>
          <w:szCs w:val="24"/>
          <w:lang w:val="et-EE"/>
        </w:rPr>
        <w:t>sissekandes</w:t>
      </w:r>
      <w:r w:rsidR="009D306A" w:rsidRPr="000C7AA0">
        <w:rPr>
          <w:rFonts w:ascii="Times New Roman" w:eastAsia="Times New Roman" w:hAnsi="Times New Roman" w:cs="Times New Roman"/>
          <w:sz w:val="24"/>
          <w:szCs w:val="24"/>
          <w:lang w:val="et-EE"/>
        </w:rPr>
        <w:t xml:space="preserve"> 63, </w:t>
      </w:r>
      <w:r w:rsidRPr="000C7AA0">
        <w:rPr>
          <w:rFonts w:ascii="Times New Roman" w:eastAsia="Times New Roman" w:hAnsi="Times New Roman" w:cs="Times New Roman"/>
          <w:sz w:val="24"/>
          <w:szCs w:val="24"/>
          <w:lang w:val="et-EE"/>
        </w:rPr>
        <w:t>lisati teise tulpa järgmised lõigud</w:t>
      </w:r>
      <w:r w:rsidR="00E9147F" w:rsidRPr="000C7AA0">
        <w:rPr>
          <w:rFonts w:ascii="Times New Roman" w:eastAsia="Times New Roman" w:hAnsi="Times New Roman" w:cs="Times New Roman"/>
          <w:sz w:val="24"/>
          <w:szCs w:val="24"/>
          <w:lang w:val="et-EE"/>
        </w:rPr>
        <w:t>:</w:t>
      </w:r>
      <w:r w:rsidR="0057532C" w:rsidRPr="000C7AA0">
        <w:rPr>
          <w:rFonts w:ascii="Times New Roman" w:eastAsia="Times New Roman" w:hAnsi="Times New Roman" w:cs="Times New Roman"/>
          <w:sz w:val="24"/>
          <w:szCs w:val="24"/>
          <w:lang w:val="et-EE"/>
        </w:rPr>
        <w:tab/>
      </w:r>
    </w:p>
    <w:tbl>
      <w:tblPr>
        <w:tblW w:w="90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6390"/>
      </w:tblGrid>
      <w:tr w:rsidR="00DB229A" w:rsidRPr="00D51094" w:rsidTr="00233C42">
        <w:trPr>
          <w:trHeight w:val="12230"/>
        </w:trPr>
        <w:tc>
          <w:tcPr>
            <w:tcW w:w="2700" w:type="dxa"/>
          </w:tcPr>
          <w:p w:rsidR="00F8673C" w:rsidRPr="000C7AA0" w:rsidRDefault="00F8673C" w:rsidP="00D160B1">
            <w:pPr>
              <w:autoSpaceDE w:val="0"/>
              <w:autoSpaceDN w:val="0"/>
              <w:adjustRightInd w:val="0"/>
              <w:spacing w:before="60" w:after="60" w:line="240" w:lineRule="auto"/>
              <w:jc w:val="both"/>
              <w:rPr>
                <w:rFonts w:ascii="Times New Roman" w:eastAsia="Times New Roman" w:hAnsi="Times New Roman" w:cs="Times New Roman"/>
                <w:bCs/>
                <w:i/>
                <w:sz w:val="24"/>
                <w:szCs w:val="24"/>
                <w:lang w:val="et-EE" w:eastAsia="en-GB"/>
              </w:rPr>
            </w:pPr>
          </w:p>
        </w:tc>
        <w:tc>
          <w:tcPr>
            <w:tcW w:w="6390" w:type="dxa"/>
          </w:tcPr>
          <w:tbl>
            <w:tblPr>
              <w:tblW w:w="0" w:type="auto"/>
              <w:tblBorders>
                <w:top w:val="nil"/>
                <w:left w:val="nil"/>
                <w:bottom w:val="nil"/>
                <w:right w:val="nil"/>
              </w:tblBorders>
              <w:tblLook w:val="0000" w:firstRow="0" w:lastRow="0" w:firstColumn="0" w:lastColumn="0" w:noHBand="0" w:noVBand="0"/>
            </w:tblPr>
            <w:tblGrid>
              <w:gridCol w:w="6174"/>
            </w:tblGrid>
            <w:tr w:rsidR="00516DC6" w:rsidRPr="00D51094" w:rsidTr="00516DC6">
              <w:trPr>
                <w:trHeight w:val="22961"/>
              </w:trPr>
              <w:tc>
                <w:tcPr>
                  <w:tcW w:w="0" w:type="auto"/>
                </w:tcPr>
                <w:p w:rsidR="00F50024" w:rsidRPr="000C7AA0" w:rsidRDefault="00516DC6" w:rsidP="00B87B4C">
                  <w:pPr>
                    <w:jc w:val="both"/>
                    <w:rPr>
                      <w:rFonts w:ascii="Times New Roman" w:eastAsia="Times New Roman" w:hAnsi="Times New Roman" w:cs="Times New Roman"/>
                      <w:bCs/>
                      <w:sz w:val="24"/>
                      <w:szCs w:val="24"/>
                      <w:lang w:val="et-EE" w:eastAsia="en-GB"/>
                    </w:rPr>
                  </w:pPr>
                  <w:r w:rsidRPr="000C7AA0">
                    <w:rPr>
                      <w:rFonts w:ascii="Times New Roman" w:eastAsia="Times New Roman" w:hAnsi="Times New Roman" w:cs="Times New Roman"/>
                      <w:bCs/>
                      <w:sz w:val="24"/>
                      <w:szCs w:val="24"/>
                      <w:lang w:val="et-EE" w:eastAsia="en-GB"/>
                    </w:rPr>
                    <w:t xml:space="preserve">‘[20]. </w:t>
                  </w:r>
                  <w:r w:rsidR="000C7AA0" w:rsidRPr="000C7AA0">
                    <w:rPr>
                      <w:rFonts w:ascii="Times New Roman" w:eastAsia="Times New Roman" w:hAnsi="Times New Roman" w:cs="Times New Roman"/>
                      <w:bCs/>
                      <w:sz w:val="24"/>
                      <w:szCs w:val="24"/>
                      <w:lang w:val="et-EE" w:eastAsia="en-GB"/>
                    </w:rPr>
                    <w:t xml:space="preserve">Keelatud on järgnevad tegevused </w:t>
                  </w:r>
                  <w:r w:rsidR="000C7AA0" w:rsidRPr="000C7AA0">
                    <w:rPr>
                      <w:rFonts w:ascii="Times New Roman" w:eastAsia="Times New Roman" w:hAnsi="Times New Roman" w:cs="Times New Roman"/>
                      <w:bCs/>
                      <w:i/>
                      <w:sz w:val="24"/>
                      <w:szCs w:val="24"/>
                      <w:lang w:val="et-EE" w:eastAsia="en-GB"/>
                    </w:rPr>
                    <w:t>[väljaannete talitlus peaks täitma kuupäeva, mis on 18 kuud pärast selle täiendava regulatsiooni jõustumist]</w:t>
                  </w:r>
                  <w:r w:rsidR="000C7AA0" w:rsidRPr="000C7AA0">
                    <w:rPr>
                      <w:rFonts w:ascii="Times New Roman" w:eastAsia="Times New Roman" w:hAnsi="Times New Roman" w:cs="Times New Roman"/>
                      <w:bCs/>
                      <w:sz w:val="24"/>
                      <w:szCs w:val="24"/>
                      <w:lang w:val="et-EE" w:eastAsia="en-GB"/>
                    </w:rPr>
                    <w:t xml:space="preserve"> märgaladel või kuni 400m selle piirist:</w:t>
                  </w:r>
                </w:p>
                <w:p w:rsidR="00F50024" w:rsidRPr="000C7AA0" w:rsidRDefault="000C7AA0" w:rsidP="002356A1">
                  <w:pPr>
                    <w:pStyle w:val="ListParagraph"/>
                    <w:numPr>
                      <w:ilvl w:val="0"/>
                      <w:numId w:val="12"/>
                    </w:numPr>
                    <w:jc w:val="both"/>
                    <w:rPr>
                      <w:rFonts w:ascii="Times New Roman" w:eastAsia="Times New Roman" w:hAnsi="Times New Roman" w:cs="Times New Roman"/>
                      <w:bCs/>
                      <w:i/>
                      <w:sz w:val="24"/>
                      <w:szCs w:val="24"/>
                      <w:lang w:val="et-EE" w:eastAsia="en-GB"/>
                    </w:rPr>
                  </w:pPr>
                  <w:r>
                    <w:rPr>
                      <w:rFonts w:ascii="Times New Roman" w:eastAsia="Times New Roman" w:hAnsi="Times New Roman" w:cs="Times New Roman"/>
                      <w:bCs/>
                      <w:sz w:val="24"/>
                      <w:szCs w:val="24"/>
                      <w:lang w:val="et-EE" w:eastAsia="en-GB"/>
                    </w:rPr>
                    <w:t>laskemoona</w:t>
                  </w:r>
                  <w:r w:rsidRPr="000C7AA0">
                    <w:rPr>
                      <w:rFonts w:ascii="Times New Roman" w:eastAsia="Times New Roman" w:hAnsi="Times New Roman" w:cs="Times New Roman"/>
                      <w:bCs/>
                      <w:sz w:val="24"/>
                      <w:szCs w:val="24"/>
                      <w:lang w:val="et-EE" w:eastAsia="en-GB"/>
                    </w:rPr>
                    <w:t xml:space="preserve"> laskmine, mis sisaldab pliid (metalli kujul) kaalu mõistes kontse</w:t>
                  </w:r>
                  <w:r w:rsidR="00F26F9A">
                    <w:rPr>
                      <w:rFonts w:ascii="Times New Roman" w:eastAsia="Times New Roman" w:hAnsi="Times New Roman" w:cs="Times New Roman"/>
                      <w:bCs/>
                      <w:sz w:val="24"/>
                      <w:szCs w:val="24"/>
                      <w:lang w:val="et-EE" w:eastAsia="en-GB"/>
                    </w:rPr>
                    <w:t>n</w:t>
                  </w:r>
                  <w:r w:rsidRPr="000C7AA0">
                    <w:rPr>
                      <w:rFonts w:ascii="Times New Roman" w:eastAsia="Times New Roman" w:hAnsi="Times New Roman" w:cs="Times New Roman"/>
                      <w:bCs/>
                      <w:sz w:val="24"/>
                      <w:szCs w:val="24"/>
                      <w:lang w:val="et-EE" w:eastAsia="en-GB"/>
                    </w:rPr>
                    <w:t>tratsioonis 1% või rohkem.</w:t>
                  </w:r>
                </w:p>
                <w:p w:rsidR="000C7AA0" w:rsidRPr="000C7AA0" w:rsidRDefault="000C7AA0" w:rsidP="002356A1">
                  <w:pPr>
                    <w:pStyle w:val="ListParagraph"/>
                    <w:numPr>
                      <w:ilvl w:val="0"/>
                      <w:numId w:val="12"/>
                    </w:numPr>
                    <w:jc w:val="both"/>
                    <w:rPr>
                      <w:rFonts w:ascii="Times New Roman" w:eastAsia="Times New Roman" w:hAnsi="Times New Roman" w:cs="Times New Roman"/>
                      <w:bCs/>
                      <w:i/>
                      <w:sz w:val="24"/>
                      <w:szCs w:val="24"/>
                      <w:lang w:val="et-EE" w:eastAsia="en-GB"/>
                    </w:rPr>
                  </w:pPr>
                  <w:r>
                    <w:rPr>
                      <w:rFonts w:ascii="Times New Roman" w:eastAsia="Times New Roman" w:hAnsi="Times New Roman" w:cs="Times New Roman"/>
                      <w:bCs/>
                      <w:sz w:val="24"/>
                      <w:szCs w:val="24"/>
                      <w:lang w:val="et-EE" w:eastAsia="en-GB"/>
                    </w:rPr>
                    <w:t>Sellise laskemoona omamine, kui see juhtub märgaladel laskmise jooksul või selle osana.</w:t>
                  </w:r>
                </w:p>
                <w:p w:rsidR="00196D19" w:rsidRPr="000C7AA0" w:rsidRDefault="000C7AA0" w:rsidP="00B87B4C">
                  <w:pPr>
                    <w:jc w:val="both"/>
                    <w:rPr>
                      <w:rFonts w:ascii="Times New Roman" w:eastAsia="Times New Roman" w:hAnsi="Times New Roman" w:cs="Times New Roman"/>
                      <w:bCs/>
                      <w:sz w:val="24"/>
                      <w:szCs w:val="24"/>
                      <w:lang w:val="et-EE" w:eastAsia="en-GB"/>
                    </w:rPr>
                  </w:pPr>
                  <w:r>
                    <w:rPr>
                      <w:rFonts w:ascii="Times New Roman" w:eastAsia="Times New Roman" w:hAnsi="Times New Roman" w:cs="Times New Roman"/>
                      <w:bCs/>
                      <w:sz w:val="24"/>
                      <w:szCs w:val="24"/>
                      <w:lang w:val="et-EE" w:eastAsia="en-GB"/>
                    </w:rPr>
                    <w:t>Esimese alapuntki jaoks:</w:t>
                  </w:r>
                </w:p>
                <w:p w:rsidR="00C81180" w:rsidRPr="000C7AA0" w:rsidRDefault="000C7AA0" w:rsidP="002356A1">
                  <w:pPr>
                    <w:pStyle w:val="ListParagraph"/>
                    <w:numPr>
                      <w:ilvl w:val="0"/>
                      <w:numId w:val="13"/>
                    </w:numPr>
                    <w:jc w:val="both"/>
                    <w:rPr>
                      <w:rFonts w:ascii="Times New Roman" w:hAnsi="Times New Roman" w:cs="Times New Roman"/>
                      <w:sz w:val="24"/>
                      <w:szCs w:val="24"/>
                      <w:lang w:val="et-EE"/>
                    </w:rPr>
                  </w:pPr>
                  <w:r>
                    <w:rPr>
                      <w:rFonts w:ascii="Times New Roman" w:eastAsia="Times New Roman" w:hAnsi="Times New Roman" w:cs="Times New Roman"/>
                      <w:bCs/>
                      <w:sz w:val="24"/>
                      <w:szCs w:val="24"/>
                      <w:lang w:val="et-EE" w:eastAsia="en-GB"/>
                    </w:rPr>
                    <w:t>Ala peetakse olevat kuni 400m märgalast, kui see on mistahes märgala piiri kõige kaugemast punktist 400m edasi</w:t>
                  </w:r>
                  <w:r w:rsidR="00C81180" w:rsidRPr="000C7AA0">
                    <w:rPr>
                      <w:rFonts w:ascii="Times New Roman" w:eastAsia="Times New Roman" w:hAnsi="Times New Roman" w:cs="Times New Roman"/>
                      <w:bCs/>
                      <w:sz w:val="24"/>
                      <w:szCs w:val="24"/>
                      <w:lang w:val="et-EE" w:eastAsia="en-GB"/>
                    </w:rPr>
                    <w:t>;</w:t>
                  </w:r>
                </w:p>
                <w:p w:rsidR="00895B87" w:rsidRPr="000C7AA0" w:rsidRDefault="000C7AA0" w:rsidP="002356A1">
                  <w:pPr>
                    <w:pStyle w:val="ListParagraph"/>
                    <w:numPr>
                      <w:ilvl w:val="0"/>
                      <w:numId w:val="13"/>
                    </w:numPr>
                    <w:jc w:val="both"/>
                    <w:rPr>
                      <w:rFonts w:ascii="Times New Roman" w:hAnsi="Times New Roman" w:cs="Times New Roman"/>
                      <w:sz w:val="24"/>
                      <w:szCs w:val="24"/>
                      <w:lang w:val="et-EE"/>
                    </w:rPr>
                  </w:pPr>
                  <w:r>
                    <w:rPr>
                      <w:rFonts w:ascii="Times New Roman" w:hAnsi="Times New Roman" w:cs="Times New Roman"/>
                      <w:sz w:val="24"/>
                      <w:szCs w:val="24"/>
                      <w:lang w:val="et-EE"/>
                    </w:rPr>
                    <w:t>‘märgaladel laskmine</w:t>
                  </w:r>
                  <w:r w:rsidR="00895B87" w:rsidRPr="000C7AA0">
                    <w:rPr>
                      <w:rFonts w:ascii="Times New Roman" w:hAnsi="Times New Roman" w:cs="Times New Roman"/>
                      <w:sz w:val="24"/>
                      <w:szCs w:val="24"/>
                      <w:lang w:val="et-EE"/>
                    </w:rPr>
                    <w:t>’</w:t>
                  </w:r>
                  <w:r>
                    <w:rPr>
                      <w:rFonts w:ascii="Times New Roman" w:hAnsi="Times New Roman" w:cs="Times New Roman"/>
                      <w:sz w:val="24"/>
                      <w:szCs w:val="24"/>
                      <w:lang w:val="et-EE"/>
                    </w:rPr>
                    <w:t xml:space="preserve"> tähendab laskmist märgaladel või 400m ulatuses märgala piirist</w:t>
                  </w:r>
                  <w:r w:rsidR="00895B87" w:rsidRPr="000C7AA0">
                    <w:rPr>
                      <w:rFonts w:ascii="Times New Roman" w:hAnsi="Times New Roman" w:cs="Times New Roman"/>
                      <w:sz w:val="24"/>
                      <w:szCs w:val="24"/>
                      <w:lang w:val="et-EE"/>
                    </w:rPr>
                    <w:t>;</w:t>
                  </w:r>
                </w:p>
                <w:p w:rsidR="000C7AA0" w:rsidRPr="000C7AA0" w:rsidRDefault="000C7AA0" w:rsidP="002356A1">
                  <w:pPr>
                    <w:pStyle w:val="ListParagraph"/>
                    <w:numPr>
                      <w:ilvl w:val="0"/>
                      <w:numId w:val="13"/>
                    </w:num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Kui leitakse, et inimene omab sellist laskemoona märgaladel või 400m ulatuses märgala piirist märgaladel laskmise jooksul või selle osana, eeldatakse, et tegu on märgaladel laskmisega, v.a. juhul, kui inimene suudab näidata, et tegu oli teist liiki laskmisega. </w:t>
                  </w:r>
                </w:p>
                <w:p w:rsidR="000C7AA0" w:rsidRDefault="000C7AA0" w:rsidP="0084202E">
                  <w:pPr>
                    <w:jc w:val="both"/>
                    <w:rPr>
                      <w:rFonts w:ascii="Times New Roman" w:eastAsia="Times New Roman" w:hAnsi="Times New Roman" w:cs="Times New Roman"/>
                      <w:bCs/>
                      <w:sz w:val="24"/>
                      <w:szCs w:val="24"/>
                      <w:lang w:val="et-EE" w:eastAsia="en-GB"/>
                    </w:rPr>
                  </w:pPr>
                  <w:r>
                    <w:rPr>
                      <w:rFonts w:ascii="Times New Roman" w:eastAsia="Times New Roman" w:hAnsi="Times New Roman" w:cs="Times New Roman"/>
                      <w:bCs/>
                      <w:sz w:val="24"/>
                      <w:szCs w:val="24"/>
                      <w:lang w:val="et-EE" w:eastAsia="en-GB"/>
                    </w:rPr>
                    <w:t xml:space="preserve">Esimeses alapunktis nimetatud piirang ei kehti liikmesriigile, kui see on andnud märku Komisjonile vastavalt paragrahvile 21, et plaanib kasutada varianti, mis on tolles paragrahvis kirjeldatud. </w:t>
                  </w:r>
                </w:p>
                <w:p w:rsidR="00516DC6" w:rsidRPr="00E619A2" w:rsidRDefault="000C7AA0" w:rsidP="00985EFD">
                  <w:pPr>
                    <w:jc w:val="both"/>
                    <w:rPr>
                      <w:rFonts w:ascii="Times New Roman" w:hAnsi="Times New Roman"/>
                      <w:color w:val="000000"/>
                      <w:sz w:val="24"/>
                      <w:szCs w:val="24"/>
                      <w:lang w:val="et-EE" w:eastAsia="en-GB"/>
                    </w:rPr>
                  </w:pPr>
                  <w:r>
                    <w:rPr>
                      <w:rFonts w:ascii="Times New Roman" w:eastAsia="Times New Roman" w:hAnsi="Times New Roman" w:cs="Times New Roman"/>
                      <w:bCs/>
                      <w:sz w:val="24"/>
                      <w:szCs w:val="24"/>
                      <w:lang w:val="et-EE" w:eastAsia="en-GB"/>
                    </w:rPr>
                    <w:t>[21]</w:t>
                  </w:r>
                  <w:r w:rsidR="00E619A2">
                    <w:rPr>
                      <w:rFonts w:ascii="Times New Roman" w:eastAsia="Times New Roman" w:hAnsi="Times New Roman" w:cs="Times New Roman"/>
                      <w:bCs/>
                      <w:sz w:val="24"/>
                      <w:szCs w:val="24"/>
                      <w:lang w:val="et-EE" w:eastAsia="en-GB"/>
                    </w:rPr>
                    <w:t xml:space="preserve"> Kui </w:t>
                  </w:r>
                  <w:r w:rsidR="00E619A2">
                    <w:rPr>
                      <w:rFonts w:ascii="Times New Roman" w:hAnsi="Times New Roman"/>
                      <w:color w:val="000000"/>
                      <w:sz w:val="24"/>
                      <w:szCs w:val="24"/>
                      <w:lang w:val="et-EE" w:eastAsia="en-GB"/>
                    </w:rPr>
                    <w:t xml:space="preserve">liikmesriigi koguterritooriumil on vähemalt  20% märgalasid, v.a. territoriaalveed, võivad nad kehtestada paragrahvi [20] esimeses alapunktis toodud piirangu asemel keelata järgmised tegevused kogu oma territooriumil alates </w:t>
                  </w:r>
                  <w:r w:rsidR="00E619A2" w:rsidRPr="000C7AA0">
                    <w:rPr>
                      <w:rFonts w:ascii="Times New Roman" w:eastAsia="Times New Roman" w:hAnsi="Times New Roman" w:cs="Times New Roman"/>
                      <w:bCs/>
                      <w:i/>
                      <w:sz w:val="24"/>
                      <w:szCs w:val="24"/>
                      <w:lang w:val="et-EE" w:eastAsia="en-GB"/>
                    </w:rPr>
                    <w:t>[väljaannete talitlus peaks täitma kuupäeva,</w:t>
                  </w:r>
                  <w:r w:rsidR="00E619A2">
                    <w:rPr>
                      <w:rFonts w:ascii="Times New Roman" w:eastAsia="Times New Roman" w:hAnsi="Times New Roman" w:cs="Times New Roman"/>
                      <w:bCs/>
                      <w:i/>
                      <w:sz w:val="24"/>
                      <w:szCs w:val="24"/>
                      <w:lang w:val="et-EE" w:eastAsia="en-GB"/>
                    </w:rPr>
                    <w:t xml:space="preserve"> mis on 36 kuud selle täiendava regulatsiooni </w:t>
                  </w:r>
                  <w:r w:rsidR="004E5DFF">
                    <w:rPr>
                      <w:rFonts w:ascii="Times New Roman" w:eastAsia="Times New Roman" w:hAnsi="Times New Roman" w:cs="Times New Roman"/>
                      <w:bCs/>
                      <w:i/>
                      <w:sz w:val="24"/>
                      <w:szCs w:val="24"/>
                      <w:lang w:val="et-EE" w:eastAsia="en-GB"/>
                    </w:rPr>
                    <w:t>jõustumisest</w:t>
                  </w:r>
                  <w:r w:rsidR="00E619A2">
                    <w:rPr>
                      <w:rFonts w:ascii="Times New Roman" w:eastAsia="Times New Roman" w:hAnsi="Times New Roman" w:cs="Times New Roman"/>
                      <w:bCs/>
                      <w:i/>
                      <w:sz w:val="24"/>
                      <w:szCs w:val="24"/>
                      <w:lang w:val="et-EE" w:eastAsia="en-GB"/>
                    </w:rPr>
                    <w:t>]:</w:t>
                  </w:r>
                </w:p>
                <w:p w:rsidR="00516DC6" w:rsidRPr="000C7AA0" w:rsidRDefault="00516DC6" w:rsidP="00985EFD">
                  <w:pPr>
                    <w:jc w:val="both"/>
                    <w:rPr>
                      <w:rFonts w:ascii="Times New Roman" w:eastAsia="Times New Roman" w:hAnsi="Times New Roman" w:cs="Times New Roman"/>
                      <w:bCs/>
                      <w:sz w:val="24"/>
                      <w:szCs w:val="24"/>
                      <w:lang w:val="et-EE" w:eastAsia="en-GB"/>
                    </w:rPr>
                  </w:pPr>
                  <w:r w:rsidRPr="000C7AA0">
                    <w:rPr>
                      <w:rFonts w:ascii="Times New Roman" w:hAnsi="Times New Roman" w:cs="Times New Roman"/>
                      <w:sz w:val="24"/>
                      <w:szCs w:val="24"/>
                      <w:lang w:val="et-EE"/>
                    </w:rPr>
                    <w:t>(a</w:t>
                  </w:r>
                  <w:r w:rsidR="009A14AE" w:rsidRPr="000C7AA0">
                    <w:rPr>
                      <w:rFonts w:ascii="Times New Roman" w:hAnsi="Times New Roman" w:cs="Times New Roman"/>
                      <w:sz w:val="24"/>
                      <w:szCs w:val="24"/>
                      <w:lang w:val="et-EE"/>
                    </w:rPr>
                    <w:t xml:space="preserve">) </w:t>
                  </w:r>
                  <w:r w:rsidR="00E619A2" w:rsidRPr="000C7AA0">
                    <w:rPr>
                      <w:rFonts w:ascii="Times New Roman" w:eastAsia="Times New Roman" w:hAnsi="Times New Roman" w:cs="Times New Roman"/>
                      <w:bCs/>
                      <w:sz w:val="24"/>
                      <w:szCs w:val="24"/>
                      <w:lang w:val="et-EE" w:eastAsia="en-GB"/>
                    </w:rPr>
                    <w:t>pliid (metalli kujul)</w:t>
                  </w:r>
                  <w:r w:rsidR="00E619A2">
                    <w:rPr>
                      <w:rFonts w:ascii="Times New Roman" w:eastAsia="Times New Roman" w:hAnsi="Times New Roman" w:cs="Times New Roman"/>
                      <w:bCs/>
                      <w:sz w:val="24"/>
                      <w:szCs w:val="24"/>
                      <w:lang w:val="et-EE" w:eastAsia="en-GB"/>
                    </w:rPr>
                    <w:t xml:space="preserve"> sisaldava laskemoona,</w:t>
                  </w:r>
                  <w:r w:rsidR="00E619A2" w:rsidRPr="000C7AA0">
                    <w:rPr>
                      <w:rFonts w:ascii="Times New Roman" w:eastAsia="Times New Roman" w:hAnsi="Times New Roman" w:cs="Times New Roman"/>
                      <w:bCs/>
                      <w:sz w:val="24"/>
                      <w:szCs w:val="24"/>
                      <w:lang w:val="et-EE" w:eastAsia="en-GB"/>
                    </w:rPr>
                    <w:t xml:space="preserve"> kaalu mõistes kontse</w:t>
                  </w:r>
                  <w:r w:rsidR="00F26F9A">
                    <w:rPr>
                      <w:rFonts w:ascii="Times New Roman" w:eastAsia="Times New Roman" w:hAnsi="Times New Roman" w:cs="Times New Roman"/>
                      <w:bCs/>
                      <w:sz w:val="24"/>
                      <w:szCs w:val="24"/>
                      <w:lang w:val="et-EE" w:eastAsia="en-GB"/>
                    </w:rPr>
                    <w:t>n</w:t>
                  </w:r>
                  <w:r w:rsidR="00E619A2" w:rsidRPr="000C7AA0">
                    <w:rPr>
                      <w:rFonts w:ascii="Times New Roman" w:eastAsia="Times New Roman" w:hAnsi="Times New Roman" w:cs="Times New Roman"/>
                      <w:bCs/>
                      <w:sz w:val="24"/>
                      <w:szCs w:val="24"/>
                      <w:lang w:val="et-EE" w:eastAsia="en-GB"/>
                    </w:rPr>
                    <w:t>tratsioonis 1% või rohkem</w:t>
                  </w:r>
                  <w:r w:rsidR="00E619A2">
                    <w:rPr>
                      <w:rFonts w:ascii="Times New Roman" w:eastAsia="Times New Roman" w:hAnsi="Times New Roman" w:cs="Times New Roman"/>
                      <w:bCs/>
                      <w:sz w:val="24"/>
                      <w:szCs w:val="24"/>
                      <w:lang w:val="et-EE" w:eastAsia="en-GB"/>
                    </w:rPr>
                    <w:t>, asetsemine turul</w:t>
                  </w:r>
                </w:p>
                <w:p w:rsidR="00196D19" w:rsidRPr="000C7AA0" w:rsidRDefault="009A14AE" w:rsidP="00985EFD">
                  <w:pPr>
                    <w:jc w:val="both"/>
                    <w:rPr>
                      <w:rFonts w:ascii="Times New Roman" w:eastAsia="Times New Roman" w:hAnsi="Times New Roman" w:cs="Times New Roman"/>
                      <w:bCs/>
                      <w:sz w:val="24"/>
                      <w:szCs w:val="24"/>
                      <w:lang w:val="et-EE" w:eastAsia="en-GB"/>
                    </w:rPr>
                  </w:pPr>
                  <w:r w:rsidRPr="000C7AA0">
                    <w:rPr>
                      <w:rFonts w:ascii="Times New Roman" w:eastAsia="Times New Roman" w:hAnsi="Times New Roman" w:cs="Times New Roman"/>
                      <w:bCs/>
                      <w:sz w:val="24"/>
                      <w:szCs w:val="24"/>
                      <w:lang w:val="et-EE" w:eastAsia="en-GB"/>
                    </w:rPr>
                    <w:t xml:space="preserve">(b) </w:t>
                  </w:r>
                  <w:r w:rsidR="00E619A2">
                    <w:rPr>
                      <w:rFonts w:ascii="Times New Roman" w:eastAsia="Times New Roman" w:hAnsi="Times New Roman" w:cs="Times New Roman"/>
                      <w:bCs/>
                      <w:sz w:val="24"/>
                      <w:szCs w:val="24"/>
                      <w:lang w:val="et-EE" w:eastAsia="en-GB"/>
                    </w:rPr>
                    <w:t>mistahes sellise laskemoona laskmine</w:t>
                  </w:r>
                  <w:r w:rsidR="00196D19" w:rsidRPr="000C7AA0">
                    <w:rPr>
                      <w:rFonts w:ascii="Times New Roman" w:eastAsia="Times New Roman" w:hAnsi="Times New Roman" w:cs="Times New Roman"/>
                      <w:bCs/>
                      <w:sz w:val="24"/>
                      <w:szCs w:val="24"/>
                      <w:lang w:val="et-EE" w:eastAsia="en-GB"/>
                    </w:rPr>
                    <w:t>;</w:t>
                  </w:r>
                </w:p>
                <w:p w:rsidR="00E619A2" w:rsidRDefault="00196D19" w:rsidP="00E619A2">
                  <w:pPr>
                    <w:jc w:val="both"/>
                    <w:rPr>
                      <w:rFonts w:ascii="Times New Roman" w:eastAsia="Times New Roman" w:hAnsi="Times New Roman" w:cs="Times New Roman"/>
                      <w:bCs/>
                      <w:sz w:val="24"/>
                      <w:szCs w:val="24"/>
                      <w:lang w:val="et-EE" w:eastAsia="en-GB"/>
                    </w:rPr>
                  </w:pPr>
                  <w:r w:rsidRPr="00E619A2">
                    <w:rPr>
                      <w:rFonts w:ascii="Times New Roman" w:hAnsi="Times New Roman" w:cs="Times New Roman"/>
                      <w:sz w:val="24"/>
                      <w:szCs w:val="24"/>
                      <w:lang w:val="et-EE"/>
                    </w:rPr>
                    <w:t>(c)</w:t>
                  </w:r>
                  <w:r w:rsidR="00516DC6" w:rsidRPr="00E619A2">
                    <w:rPr>
                      <w:rFonts w:ascii="Times New Roman" w:hAnsi="Times New Roman" w:cs="Times New Roman"/>
                      <w:sz w:val="24"/>
                      <w:szCs w:val="24"/>
                      <w:lang w:val="et-EE"/>
                    </w:rPr>
                    <w:t xml:space="preserve"> </w:t>
                  </w:r>
                  <w:r w:rsidR="00E619A2" w:rsidRPr="00E619A2">
                    <w:rPr>
                      <w:rFonts w:ascii="Times New Roman" w:eastAsia="Times New Roman" w:hAnsi="Times New Roman" w:cs="Times New Roman"/>
                      <w:bCs/>
                      <w:sz w:val="24"/>
                      <w:szCs w:val="24"/>
                      <w:lang w:val="et-EE" w:eastAsia="en-GB"/>
                    </w:rPr>
                    <w:t>Sellise laskemoona omamine, kui see juhtub märgaladel laskmise jooksul või selle osana.</w:t>
                  </w:r>
                </w:p>
                <w:p w:rsidR="00E619A2" w:rsidRPr="004E5DFF" w:rsidRDefault="00EA6A69" w:rsidP="00E619A2">
                  <w:pPr>
                    <w:jc w:val="both"/>
                    <w:rPr>
                      <w:rFonts w:ascii="Times New Roman" w:eastAsia="Times New Roman" w:hAnsi="Times New Roman" w:cs="Times New Roman"/>
                      <w:bCs/>
                      <w:sz w:val="24"/>
                      <w:szCs w:val="24"/>
                      <w:lang w:val="et-EE" w:eastAsia="en-GB"/>
                    </w:rPr>
                  </w:pPr>
                  <w:r>
                    <w:rPr>
                      <w:rFonts w:ascii="Times New Roman" w:eastAsia="Times New Roman" w:hAnsi="Times New Roman" w:cs="Times New Roman"/>
                      <w:bCs/>
                      <w:sz w:val="24"/>
                      <w:szCs w:val="24"/>
                      <w:lang w:val="et-EE" w:eastAsia="en-GB"/>
                    </w:rPr>
                    <w:t xml:space="preserve">Iga liikmesriik, mis plaanib seda esimeses alapunktis toodud punkti rakendada, peab teavitama Komisjoni oma kavatsusest ajaks </w:t>
                  </w:r>
                  <w:r w:rsidRPr="000C7AA0">
                    <w:rPr>
                      <w:rFonts w:ascii="Times New Roman" w:eastAsia="Times New Roman" w:hAnsi="Times New Roman" w:cs="Times New Roman"/>
                      <w:bCs/>
                      <w:i/>
                      <w:sz w:val="24"/>
                      <w:szCs w:val="24"/>
                      <w:lang w:val="et-EE" w:eastAsia="en-GB"/>
                    </w:rPr>
                    <w:t>[väljaannete talitlus peaks täitma kuupäeva,</w:t>
                  </w:r>
                  <w:r>
                    <w:rPr>
                      <w:rFonts w:ascii="Times New Roman" w:eastAsia="Times New Roman" w:hAnsi="Times New Roman" w:cs="Times New Roman"/>
                      <w:bCs/>
                      <w:i/>
                      <w:sz w:val="24"/>
                      <w:szCs w:val="24"/>
                      <w:lang w:val="et-EE" w:eastAsia="en-GB"/>
                    </w:rPr>
                    <w:t xml:space="preserve"> mis on 6 </w:t>
                  </w:r>
                  <w:r>
                    <w:rPr>
                      <w:rFonts w:ascii="Times New Roman" w:eastAsia="Times New Roman" w:hAnsi="Times New Roman" w:cs="Times New Roman"/>
                      <w:bCs/>
                      <w:i/>
                      <w:sz w:val="24"/>
                      <w:szCs w:val="24"/>
                      <w:lang w:val="et-EE" w:eastAsia="en-GB"/>
                    </w:rPr>
                    <w:lastRenderedPageBreak/>
                    <w:t xml:space="preserve">kuud selle täiendava regulatsiooni </w:t>
                  </w:r>
                  <w:r w:rsidR="004E5DFF">
                    <w:rPr>
                      <w:rFonts w:ascii="Times New Roman" w:eastAsia="Times New Roman" w:hAnsi="Times New Roman" w:cs="Times New Roman"/>
                      <w:bCs/>
                      <w:i/>
                      <w:sz w:val="24"/>
                      <w:szCs w:val="24"/>
                      <w:lang w:val="et-EE" w:eastAsia="en-GB"/>
                    </w:rPr>
                    <w:t>jõustumisest</w:t>
                  </w:r>
                  <w:r>
                    <w:rPr>
                      <w:rFonts w:ascii="Times New Roman" w:eastAsia="Times New Roman" w:hAnsi="Times New Roman" w:cs="Times New Roman"/>
                      <w:bCs/>
                      <w:i/>
                      <w:sz w:val="24"/>
                      <w:szCs w:val="24"/>
                      <w:lang w:val="et-EE" w:eastAsia="en-GB"/>
                    </w:rPr>
                    <w:t xml:space="preserve">]. </w:t>
                  </w:r>
                  <w:r w:rsidRPr="00EA6A69">
                    <w:rPr>
                      <w:rFonts w:ascii="Times New Roman" w:eastAsia="Times New Roman" w:hAnsi="Times New Roman" w:cs="Times New Roman"/>
                      <w:bCs/>
                      <w:sz w:val="24"/>
                      <w:szCs w:val="24"/>
                      <w:lang w:val="et-EE" w:eastAsia="en-GB"/>
                    </w:rPr>
                    <w:t>Liikmesri</w:t>
                  </w:r>
                  <w:r>
                    <w:rPr>
                      <w:rFonts w:ascii="Times New Roman" w:eastAsia="Times New Roman" w:hAnsi="Times New Roman" w:cs="Times New Roman"/>
                      <w:bCs/>
                      <w:sz w:val="24"/>
                      <w:szCs w:val="24"/>
                      <w:lang w:val="et-EE" w:eastAsia="en-GB"/>
                    </w:rPr>
                    <w:t xml:space="preserve">igil tuleb saata koopia riiklikul tasandil vastu võetud meetmetest Komisjonile viivitamatult igal juhul ajaks </w:t>
                  </w:r>
                  <w:r w:rsidRPr="000C7AA0">
                    <w:rPr>
                      <w:rFonts w:ascii="Times New Roman" w:eastAsia="Times New Roman" w:hAnsi="Times New Roman" w:cs="Times New Roman"/>
                      <w:bCs/>
                      <w:i/>
                      <w:sz w:val="24"/>
                      <w:szCs w:val="24"/>
                      <w:lang w:val="et-EE" w:eastAsia="en-GB"/>
                    </w:rPr>
                    <w:t>[väljaannete talitlus peaks täitma kuupäeva,</w:t>
                  </w:r>
                  <w:r>
                    <w:rPr>
                      <w:rFonts w:ascii="Times New Roman" w:eastAsia="Times New Roman" w:hAnsi="Times New Roman" w:cs="Times New Roman"/>
                      <w:bCs/>
                      <w:i/>
                      <w:sz w:val="24"/>
                      <w:szCs w:val="24"/>
                      <w:lang w:val="et-EE" w:eastAsia="en-GB"/>
                    </w:rPr>
                    <w:t xml:space="preserve"> mis on 30 kuud selle täiendava regulatsiooni jõust</w:t>
                  </w:r>
                  <w:r w:rsidR="004E5DFF">
                    <w:rPr>
                      <w:rFonts w:ascii="Times New Roman" w:eastAsia="Times New Roman" w:hAnsi="Times New Roman" w:cs="Times New Roman"/>
                      <w:bCs/>
                      <w:i/>
                      <w:sz w:val="24"/>
                      <w:szCs w:val="24"/>
                      <w:lang w:val="et-EE" w:eastAsia="en-GB"/>
                    </w:rPr>
                    <w:t>u</w:t>
                  </w:r>
                  <w:r>
                    <w:rPr>
                      <w:rFonts w:ascii="Times New Roman" w:eastAsia="Times New Roman" w:hAnsi="Times New Roman" w:cs="Times New Roman"/>
                      <w:bCs/>
                      <w:i/>
                      <w:sz w:val="24"/>
                      <w:szCs w:val="24"/>
                      <w:lang w:val="et-EE" w:eastAsia="en-GB"/>
                    </w:rPr>
                    <w:t>misest].</w:t>
                  </w:r>
                  <w:r w:rsidR="004E5DFF">
                    <w:rPr>
                      <w:rFonts w:ascii="Times New Roman" w:eastAsia="Times New Roman" w:hAnsi="Times New Roman" w:cs="Times New Roman"/>
                      <w:bCs/>
                      <w:sz w:val="24"/>
                      <w:szCs w:val="24"/>
                      <w:lang w:val="et-EE" w:eastAsia="en-GB"/>
                    </w:rPr>
                    <w:t>Komisjon avalikustab mistahes sellised teated kavatsuste kohta ja riiklike meetmete koopiad viivitamatult.</w:t>
                  </w:r>
                </w:p>
                <w:p w:rsidR="002356A1" w:rsidRPr="000C7AA0" w:rsidRDefault="004E5DFF" w:rsidP="00985EFD">
                  <w:pPr>
                    <w:jc w:val="both"/>
                    <w:rPr>
                      <w:rFonts w:ascii="Times New Roman" w:hAnsi="Times New Roman" w:cs="Times New Roman"/>
                      <w:sz w:val="24"/>
                      <w:szCs w:val="24"/>
                      <w:lang w:val="et-EE"/>
                    </w:rPr>
                  </w:pPr>
                  <w:r w:rsidRPr="000C7AA0">
                    <w:rPr>
                      <w:rFonts w:ascii="Times New Roman" w:hAnsi="Times New Roman" w:cs="Times New Roman"/>
                      <w:sz w:val="24"/>
                      <w:szCs w:val="24"/>
                      <w:lang w:val="et-EE"/>
                    </w:rPr>
                    <w:t xml:space="preserve"> </w:t>
                  </w:r>
                  <w:r w:rsidR="00516DC6" w:rsidRPr="000C7AA0">
                    <w:rPr>
                      <w:rFonts w:ascii="Times New Roman" w:hAnsi="Times New Roman" w:cs="Times New Roman"/>
                      <w:sz w:val="24"/>
                      <w:szCs w:val="24"/>
                      <w:lang w:val="et-EE"/>
                    </w:rPr>
                    <w:t xml:space="preserve">[22]. </w:t>
                  </w:r>
                  <w:r>
                    <w:rPr>
                      <w:rFonts w:ascii="Times New Roman" w:hAnsi="Times New Roman" w:cs="Times New Roman"/>
                      <w:sz w:val="24"/>
                      <w:szCs w:val="24"/>
                      <w:lang w:val="et-EE"/>
                    </w:rPr>
                    <w:t>Paragrahvide</w:t>
                  </w:r>
                  <w:r w:rsidR="00516DC6" w:rsidRPr="000C7AA0">
                    <w:rPr>
                      <w:rFonts w:ascii="Times New Roman" w:hAnsi="Times New Roman" w:cs="Times New Roman"/>
                      <w:sz w:val="24"/>
                      <w:szCs w:val="24"/>
                      <w:lang w:val="et-EE"/>
                    </w:rPr>
                    <w:t xml:space="preserve"> [20] </w:t>
                  </w:r>
                  <w:r>
                    <w:rPr>
                      <w:rFonts w:ascii="Times New Roman" w:hAnsi="Times New Roman" w:cs="Times New Roman"/>
                      <w:sz w:val="24"/>
                      <w:szCs w:val="24"/>
                      <w:lang w:val="et-EE"/>
                    </w:rPr>
                    <w:t>ja</w:t>
                  </w:r>
                  <w:r w:rsidR="00516DC6" w:rsidRPr="000C7AA0">
                    <w:rPr>
                      <w:rFonts w:ascii="Times New Roman" w:hAnsi="Times New Roman" w:cs="Times New Roman"/>
                      <w:sz w:val="24"/>
                      <w:szCs w:val="24"/>
                      <w:lang w:val="et-EE"/>
                    </w:rPr>
                    <w:t xml:space="preserve"> [21]</w:t>
                  </w:r>
                  <w:r>
                    <w:rPr>
                      <w:rFonts w:ascii="Times New Roman" w:hAnsi="Times New Roman" w:cs="Times New Roman"/>
                      <w:sz w:val="24"/>
                      <w:szCs w:val="24"/>
                      <w:lang w:val="et-EE"/>
                    </w:rPr>
                    <w:t xml:space="preserve"> tarbeks</w:t>
                  </w:r>
                  <w:r w:rsidR="00516DC6" w:rsidRPr="000C7AA0">
                    <w:rPr>
                      <w:rFonts w:ascii="Times New Roman" w:hAnsi="Times New Roman" w:cs="Times New Roman"/>
                      <w:sz w:val="24"/>
                      <w:szCs w:val="24"/>
                      <w:lang w:val="et-EE"/>
                    </w:rPr>
                    <w:t>:</w:t>
                  </w:r>
                </w:p>
                <w:p w:rsidR="00A93846" w:rsidRPr="000C7AA0" w:rsidRDefault="00D11CEF" w:rsidP="00985EFD">
                  <w:pPr>
                    <w:jc w:val="both"/>
                    <w:rPr>
                      <w:rFonts w:ascii="Times New Roman" w:hAnsi="Times New Roman" w:cs="Times New Roman"/>
                      <w:sz w:val="24"/>
                      <w:szCs w:val="24"/>
                      <w:lang w:val="et-EE"/>
                    </w:rPr>
                  </w:pPr>
                  <w:r w:rsidRPr="000C7AA0">
                    <w:rPr>
                      <w:rFonts w:ascii="Times New Roman" w:hAnsi="Times New Roman" w:cs="Times New Roman"/>
                      <w:sz w:val="24"/>
                      <w:szCs w:val="24"/>
                      <w:lang w:val="et-EE"/>
                    </w:rPr>
                    <w:t xml:space="preserve">(a) </w:t>
                  </w:r>
                  <w:r w:rsidR="006F0AAD">
                    <w:rPr>
                      <w:rFonts w:ascii="Times New Roman" w:hAnsi="Times New Roman" w:cs="Times New Roman"/>
                      <w:sz w:val="24"/>
                      <w:szCs w:val="24"/>
                      <w:lang w:val="et-EE"/>
                    </w:rPr>
                    <w:t>„märgala“ tähendab sood, raba, turbaraba või vett, mis on looduslik või tehis, alaline või ajutine, paigalseisva või voolava veega, mageda, soolaka või soolase veega, sealhulgas mereakvatoorium, mille sügavus mõõna ajal ei ulata kuus meetrit;</w:t>
                  </w:r>
                </w:p>
                <w:p w:rsidR="00516DC6" w:rsidRPr="000C7AA0" w:rsidRDefault="00D11CEF" w:rsidP="007B4C48">
                  <w:pPr>
                    <w:jc w:val="both"/>
                    <w:rPr>
                      <w:rFonts w:ascii="Times New Roman" w:hAnsi="Times New Roman" w:cs="Times New Roman"/>
                      <w:sz w:val="24"/>
                      <w:szCs w:val="24"/>
                      <w:lang w:val="et-EE"/>
                    </w:rPr>
                  </w:pPr>
                  <w:r w:rsidRPr="000C7AA0">
                    <w:rPr>
                      <w:rFonts w:ascii="Times New Roman" w:hAnsi="Times New Roman" w:cs="Times New Roman"/>
                      <w:sz w:val="24"/>
                      <w:szCs w:val="24"/>
                      <w:lang w:val="et-EE"/>
                    </w:rPr>
                    <w:t xml:space="preserve">(b) </w:t>
                  </w:r>
                  <w:r w:rsidR="00516DC6" w:rsidRPr="000C7AA0">
                    <w:rPr>
                      <w:rFonts w:ascii="Times New Roman" w:hAnsi="Times New Roman" w:cs="Times New Roman"/>
                      <w:sz w:val="24"/>
                      <w:szCs w:val="24"/>
                      <w:lang w:val="et-EE"/>
                    </w:rPr>
                    <w:t>“</w:t>
                  </w:r>
                  <w:r w:rsidR="006F0AAD">
                    <w:rPr>
                      <w:rFonts w:ascii="Times New Roman" w:hAnsi="Times New Roman" w:cs="Times New Roman"/>
                      <w:sz w:val="24"/>
                      <w:szCs w:val="24"/>
                      <w:lang w:val="et-EE"/>
                    </w:rPr>
                    <w:t>laskemoon</w:t>
                  </w:r>
                  <w:r w:rsidR="00516DC6" w:rsidRPr="000C7AA0">
                    <w:rPr>
                      <w:rFonts w:ascii="Times New Roman" w:hAnsi="Times New Roman" w:cs="Times New Roman"/>
                      <w:sz w:val="24"/>
                      <w:szCs w:val="24"/>
                      <w:lang w:val="et-EE"/>
                    </w:rPr>
                    <w:t xml:space="preserve">” </w:t>
                  </w:r>
                  <w:r w:rsidR="006F0AAD">
                    <w:rPr>
                      <w:rFonts w:ascii="Times New Roman" w:hAnsi="Times New Roman" w:cs="Times New Roman"/>
                      <w:sz w:val="24"/>
                      <w:szCs w:val="24"/>
                      <w:lang w:val="et-EE"/>
                    </w:rPr>
                    <w:t>tähendab kuule, mida kasutatakse või kavatsetakse kasutada ühe laengu või kuulina jahipüssis;</w:t>
                  </w:r>
                </w:p>
                <w:p w:rsidR="00B1792A" w:rsidRPr="000C7AA0" w:rsidRDefault="00B1792A" w:rsidP="007B4C48">
                  <w:pPr>
                    <w:jc w:val="both"/>
                    <w:rPr>
                      <w:rFonts w:ascii="Times New Roman" w:hAnsi="Times New Roman" w:cs="Times New Roman"/>
                      <w:sz w:val="24"/>
                      <w:szCs w:val="24"/>
                      <w:lang w:val="et-EE"/>
                    </w:rPr>
                  </w:pPr>
                  <w:r w:rsidRPr="000C7AA0">
                    <w:rPr>
                      <w:rFonts w:ascii="Times New Roman" w:hAnsi="Times New Roman" w:cs="Times New Roman"/>
                      <w:sz w:val="24"/>
                      <w:szCs w:val="24"/>
                      <w:lang w:val="et-EE"/>
                    </w:rPr>
                    <w:t>(</w:t>
                  </w:r>
                  <w:r w:rsidR="00D11CEF" w:rsidRPr="000C7AA0">
                    <w:rPr>
                      <w:rFonts w:ascii="Times New Roman" w:hAnsi="Times New Roman" w:cs="Times New Roman"/>
                      <w:sz w:val="24"/>
                      <w:szCs w:val="24"/>
                      <w:lang w:val="et-EE"/>
                    </w:rPr>
                    <w:t>c</w:t>
                  </w:r>
                  <w:r w:rsidRPr="000C7AA0">
                    <w:rPr>
                      <w:rFonts w:ascii="Times New Roman" w:hAnsi="Times New Roman" w:cs="Times New Roman"/>
                      <w:sz w:val="24"/>
                      <w:szCs w:val="24"/>
                      <w:lang w:val="et-EE"/>
                    </w:rPr>
                    <w:t>) “</w:t>
                  </w:r>
                  <w:r w:rsidR="00A3043C">
                    <w:rPr>
                      <w:rFonts w:ascii="Times New Roman" w:hAnsi="Times New Roman" w:cs="Times New Roman"/>
                      <w:sz w:val="24"/>
                      <w:szCs w:val="24"/>
                      <w:lang w:val="et-EE"/>
                    </w:rPr>
                    <w:t>jahipüss</w:t>
                  </w:r>
                  <w:r w:rsidRPr="000C7AA0">
                    <w:rPr>
                      <w:rFonts w:ascii="Times New Roman" w:hAnsi="Times New Roman" w:cs="Times New Roman"/>
                      <w:sz w:val="24"/>
                      <w:szCs w:val="24"/>
                      <w:lang w:val="et-EE"/>
                    </w:rPr>
                    <w:t xml:space="preserve">” </w:t>
                  </w:r>
                  <w:r w:rsidR="00A3043C">
                    <w:rPr>
                      <w:rFonts w:ascii="Times New Roman" w:hAnsi="Times New Roman" w:cs="Times New Roman"/>
                      <w:sz w:val="24"/>
                      <w:szCs w:val="24"/>
                      <w:lang w:val="et-EE"/>
                    </w:rPr>
                    <w:t>tähendab sileraudset tulirelva, v.a. õhupüstolid</w:t>
                  </w:r>
                  <w:r w:rsidR="00333964" w:rsidRPr="000C7AA0">
                    <w:rPr>
                      <w:rFonts w:ascii="Times New Roman" w:hAnsi="Times New Roman" w:cs="Times New Roman"/>
                      <w:sz w:val="24"/>
                      <w:szCs w:val="24"/>
                      <w:lang w:val="et-EE"/>
                    </w:rPr>
                    <w:t>;</w:t>
                  </w:r>
                </w:p>
                <w:p w:rsidR="00A93846" w:rsidRPr="000C7AA0" w:rsidRDefault="0017295F" w:rsidP="007B4C48">
                  <w:pPr>
                    <w:jc w:val="both"/>
                    <w:rPr>
                      <w:rFonts w:ascii="Times New Roman" w:hAnsi="Times New Roman" w:cs="Times New Roman"/>
                      <w:sz w:val="24"/>
                      <w:szCs w:val="24"/>
                      <w:lang w:val="et-EE"/>
                    </w:rPr>
                  </w:pPr>
                  <w:r w:rsidRPr="000C7AA0">
                    <w:rPr>
                      <w:rFonts w:ascii="Times New Roman" w:hAnsi="Times New Roman" w:cs="Times New Roman"/>
                      <w:sz w:val="24"/>
                      <w:szCs w:val="24"/>
                      <w:lang w:val="et-EE"/>
                    </w:rPr>
                    <w:t>(</w:t>
                  </w:r>
                  <w:r w:rsidR="00D11CEF" w:rsidRPr="000C7AA0">
                    <w:rPr>
                      <w:rFonts w:ascii="Times New Roman" w:hAnsi="Times New Roman" w:cs="Times New Roman"/>
                      <w:sz w:val="24"/>
                      <w:szCs w:val="24"/>
                      <w:lang w:val="et-EE"/>
                    </w:rPr>
                    <w:t>d</w:t>
                  </w:r>
                  <w:r w:rsidRPr="000C7AA0">
                    <w:rPr>
                      <w:rFonts w:ascii="Times New Roman" w:hAnsi="Times New Roman" w:cs="Times New Roman"/>
                      <w:sz w:val="24"/>
                      <w:szCs w:val="24"/>
                      <w:lang w:val="et-EE"/>
                    </w:rPr>
                    <w:t>)</w:t>
                  </w:r>
                  <w:r w:rsidR="00895B87" w:rsidRPr="000C7AA0">
                    <w:rPr>
                      <w:rFonts w:ascii="Times New Roman" w:hAnsi="Times New Roman" w:cs="Times New Roman"/>
                      <w:sz w:val="24"/>
                      <w:szCs w:val="24"/>
                      <w:lang w:val="et-EE"/>
                    </w:rPr>
                    <w:t xml:space="preserve"> </w:t>
                  </w:r>
                  <w:r w:rsidR="00A93846" w:rsidRPr="000C7AA0">
                    <w:rPr>
                      <w:rFonts w:ascii="Times New Roman" w:hAnsi="Times New Roman" w:cs="Times New Roman"/>
                      <w:sz w:val="24"/>
                      <w:szCs w:val="24"/>
                      <w:lang w:val="et-EE"/>
                    </w:rPr>
                    <w:t>“</w:t>
                  </w:r>
                  <w:r w:rsidR="00A3043C">
                    <w:rPr>
                      <w:rFonts w:ascii="Times New Roman" w:hAnsi="Times New Roman" w:cs="Times New Roman"/>
                      <w:sz w:val="24"/>
                      <w:szCs w:val="24"/>
                      <w:lang w:val="et-EE"/>
                    </w:rPr>
                    <w:t>laskmine</w:t>
                  </w:r>
                  <w:r w:rsidR="00A93846" w:rsidRPr="000C7AA0">
                    <w:rPr>
                      <w:rFonts w:ascii="Times New Roman" w:hAnsi="Times New Roman" w:cs="Times New Roman"/>
                      <w:sz w:val="24"/>
                      <w:szCs w:val="24"/>
                      <w:lang w:val="et-EE"/>
                    </w:rPr>
                    <w:t xml:space="preserve">” </w:t>
                  </w:r>
                  <w:r w:rsidR="00A3043C">
                    <w:rPr>
                      <w:rFonts w:ascii="Times New Roman" w:hAnsi="Times New Roman" w:cs="Times New Roman"/>
                      <w:sz w:val="24"/>
                      <w:szCs w:val="24"/>
                      <w:lang w:val="et-EE"/>
                    </w:rPr>
                    <w:t>tähendab jahipüssist laskmist ja hõlmab mistahes jahipüssiga küttimise vormi;</w:t>
                  </w:r>
                  <w:r w:rsidR="00A93846" w:rsidRPr="000C7AA0">
                    <w:rPr>
                      <w:rFonts w:ascii="Times New Roman" w:hAnsi="Times New Roman" w:cs="Times New Roman"/>
                      <w:sz w:val="24"/>
                      <w:szCs w:val="24"/>
                      <w:lang w:val="et-EE"/>
                    </w:rPr>
                    <w:t>;</w:t>
                  </w:r>
                </w:p>
                <w:p w:rsidR="00B1792A" w:rsidRPr="000C7AA0" w:rsidRDefault="00A93846" w:rsidP="007B4C48">
                  <w:pPr>
                    <w:jc w:val="both"/>
                    <w:rPr>
                      <w:rFonts w:ascii="Times New Roman" w:hAnsi="Times New Roman" w:cs="Times New Roman"/>
                      <w:sz w:val="24"/>
                      <w:szCs w:val="24"/>
                      <w:lang w:val="et-EE"/>
                    </w:rPr>
                  </w:pPr>
                  <w:r w:rsidRPr="000C7AA0">
                    <w:rPr>
                      <w:rFonts w:ascii="Times New Roman" w:hAnsi="Times New Roman" w:cs="Times New Roman"/>
                      <w:sz w:val="24"/>
                      <w:szCs w:val="24"/>
                      <w:lang w:val="et-EE"/>
                    </w:rPr>
                    <w:t>(</w:t>
                  </w:r>
                  <w:r w:rsidR="00D11CEF" w:rsidRPr="000C7AA0">
                    <w:rPr>
                      <w:rFonts w:ascii="Times New Roman" w:hAnsi="Times New Roman" w:cs="Times New Roman"/>
                      <w:sz w:val="24"/>
                      <w:szCs w:val="24"/>
                      <w:lang w:val="et-EE"/>
                    </w:rPr>
                    <w:t>e</w:t>
                  </w:r>
                  <w:r w:rsidRPr="000C7AA0">
                    <w:rPr>
                      <w:rFonts w:ascii="Times New Roman" w:hAnsi="Times New Roman" w:cs="Times New Roman"/>
                      <w:sz w:val="24"/>
                      <w:szCs w:val="24"/>
                      <w:lang w:val="et-EE"/>
                    </w:rPr>
                    <w:t xml:space="preserve">) </w:t>
                  </w:r>
                  <w:r w:rsidR="00A3043C">
                    <w:rPr>
                      <w:rFonts w:ascii="Times New Roman" w:hAnsi="Times New Roman" w:cs="Times New Roman"/>
                      <w:sz w:val="24"/>
                      <w:szCs w:val="24"/>
                      <w:lang w:val="et-EE"/>
                    </w:rPr>
                    <w:t>selleks, et kindlaks määrata, kas inimene, kes tabatakse laskemoonaga</w:t>
                  </w:r>
                  <w:r w:rsidR="005F4C18">
                    <w:rPr>
                      <w:rFonts w:ascii="Times New Roman" w:hAnsi="Times New Roman" w:cs="Times New Roman"/>
                      <w:sz w:val="24"/>
                      <w:szCs w:val="24"/>
                      <w:lang w:val="et-EE"/>
                    </w:rPr>
                    <w:t xml:space="preserve"> omab seda laskemoona „osana käimas olevast laskmisest“</w:t>
                  </w:r>
                  <w:r w:rsidR="00D679CD" w:rsidRPr="000C7AA0">
                    <w:rPr>
                      <w:rFonts w:ascii="Times New Roman" w:hAnsi="Times New Roman" w:cs="Times New Roman"/>
                      <w:sz w:val="24"/>
                      <w:szCs w:val="24"/>
                      <w:lang w:val="et-EE"/>
                    </w:rPr>
                    <w:t>:</w:t>
                  </w:r>
                </w:p>
                <w:p w:rsidR="00B1792A" w:rsidRPr="000C7AA0" w:rsidRDefault="005F4C18" w:rsidP="002356A1">
                  <w:pPr>
                    <w:pStyle w:val="ListParagraph"/>
                    <w:numPr>
                      <w:ilvl w:val="0"/>
                      <w:numId w:val="15"/>
                    </w:numPr>
                    <w:jc w:val="both"/>
                    <w:rPr>
                      <w:rFonts w:ascii="Times New Roman" w:hAnsi="Times New Roman" w:cs="Times New Roman"/>
                      <w:sz w:val="24"/>
                      <w:szCs w:val="24"/>
                      <w:lang w:val="et-EE"/>
                    </w:rPr>
                  </w:pPr>
                  <w:r>
                    <w:rPr>
                      <w:rFonts w:ascii="Times New Roman" w:hAnsi="Times New Roman" w:cs="Times New Roman"/>
                      <w:sz w:val="24"/>
                      <w:szCs w:val="24"/>
                      <w:lang w:val="et-EE"/>
                    </w:rPr>
                    <w:t>Tuleb tähelepanu pöörata juhtumi kõikidele asjaoludele</w:t>
                  </w:r>
                  <w:r w:rsidR="00793B81" w:rsidRPr="000C7AA0">
                    <w:rPr>
                      <w:rFonts w:ascii="Times New Roman" w:hAnsi="Times New Roman" w:cs="Times New Roman"/>
                      <w:sz w:val="24"/>
                      <w:szCs w:val="24"/>
                      <w:lang w:val="et-EE"/>
                    </w:rPr>
                    <w:t>;</w:t>
                  </w:r>
                </w:p>
                <w:p w:rsidR="00B1792A" w:rsidRPr="000C7AA0" w:rsidRDefault="005F4C18" w:rsidP="002356A1">
                  <w:pPr>
                    <w:pStyle w:val="ListParagraph"/>
                    <w:numPr>
                      <w:ilvl w:val="0"/>
                      <w:numId w:val="15"/>
                    </w:num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Inimene, kelle isikult laskemoona leitakse, ei pruugi ilmtingimata olla sama inimene, kes laseb. </w:t>
                  </w:r>
                </w:p>
                <w:p w:rsidR="00516DC6" w:rsidRPr="000C7AA0" w:rsidRDefault="00516DC6" w:rsidP="00D11CEF">
                  <w:pPr>
                    <w:jc w:val="both"/>
                    <w:rPr>
                      <w:rFonts w:ascii="Times New Roman" w:hAnsi="Times New Roman" w:cs="Times New Roman"/>
                      <w:sz w:val="24"/>
                      <w:szCs w:val="24"/>
                      <w:lang w:val="et-EE"/>
                    </w:rPr>
                  </w:pPr>
                </w:p>
              </w:tc>
            </w:tr>
          </w:tbl>
          <w:p w:rsidR="003A2E95" w:rsidRPr="000C7AA0" w:rsidRDefault="003A2E95" w:rsidP="00245F8F">
            <w:pPr>
              <w:pStyle w:val="ListParagraph"/>
              <w:spacing w:before="120" w:after="120" w:line="240" w:lineRule="auto"/>
              <w:jc w:val="both"/>
              <w:rPr>
                <w:rFonts w:ascii="Times New Roman" w:eastAsia="Times New Roman" w:hAnsi="Times New Roman" w:cs="Times New Roman"/>
                <w:sz w:val="24"/>
                <w:szCs w:val="24"/>
                <w:lang w:val="et-EE"/>
              </w:rPr>
            </w:pPr>
          </w:p>
        </w:tc>
      </w:tr>
    </w:tbl>
    <w:p w:rsidR="00460184" w:rsidRPr="000C7AA0" w:rsidRDefault="00460184" w:rsidP="006F0AAD">
      <w:pPr>
        <w:rPr>
          <w:lang w:val="et-EE"/>
        </w:rPr>
      </w:pPr>
    </w:p>
    <w:sectPr w:rsidR="00460184" w:rsidRPr="000C7AA0" w:rsidSect="001C2D6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EA9" w:rsidRDefault="005F1EA9" w:rsidP="0085399B">
      <w:pPr>
        <w:spacing w:after="0" w:line="240" w:lineRule="auto"/>
      </w:pPr>
      <w:r>
        <w:separator/>
      </w:r>
    </w:p>
  </w:endnote>
  <w:endnote w:type="continuationSeparator" w:id="0">
    <w:p w:rsidR="005F1EA9" w:rsidRDefault="005F1EA9" w:rsidP="0085399B">
      <w:pPr>
        <w:spacing w:after="0" w:line="240" w:lineRule="auto"/>
      </w:pPr>
      <w:r>
        <w:continuationSeparator/>
      </w:r>
    </w:p>
  </w:endnote>
  <w:endnote w:type="continuationNotice" w:id="1">
    <w:p w:rsidR="005F1EA9" w:rsidRDefault="005F1E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43C" w:rsidRPr="00052986" w:rsidRDefault="00A3043C" w:rsidP="00052986">
    <w:pPr>
      <w:pStyle w:val="FooterCoverPage"/>
      <w:rPr>
        <w:rFonts w:ascii="Arial" w:hAnsi="Arial" w:cs="Arial"/>
        <w:b/>
        <w:sz w:val="48"/>
      </w:rPr>
    </w:pPr>
    <w:r w:rsidRPr="00052986">
      <w:rPr>
        <w:rFonts w:ascii="Arial" w:hAnsi="Arial" w:cs="Arial"/>
        <w:b/>
        <w:sz w:val="48"/>
      </w:rPr>
      <w:t>EN</w:t>
    </w:r>
    <w:r w:rsidRPr="00052986">
      <w:rPr>
        <w:rFonts w:ascii="Arial" w:hAnsi="Arial" w:cs="Arial"/>
        <w:b/>
        <w:sz w:val="48"/>
      </w:rPr>
      <w:tab/>
    </w:r>
    <w:r w:rsidRPr="00052986">
      <w:rPr>
        <w:rFonts w:ascii="Arial" w:hAnsi="Arial" w:cs="Arial"/>
        <w:b/>
        <w:sz w:val="48"/>
      </w:rPr>
      <w:tab/>
    </w:r>
    <w:r w:rsidRPr="00052986">
      <w:tab/>
    </w:r>
    <w:r w:rsidRPr="00052986">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43C" w:rsidRDefault="00A304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680792"/>
      <w:docPartObj>
        <w:docPartGallery w:val="Page Numbers (Bottom of Page)"/>
        <w:docPartUnique/>
      </w:docPartObj>
    </w:sdtPr>
    <w:sdtEndPr>
      <w:rPr>
        <w:noProof/>
      </w:rPr>
    </w:sdtEndPr>
    <w:sdtContent>
      <w:p w:rsidR="00A3043C" w:rsidRDefault="002A248B">
        <w:pPr>
          <w:pStyle w:val="Footer"/>
          <w:jc w:val="center"/>
        </w:pPr>
        <w:r>
          <w:fldChar w:fldCharType="begin"/>
        </w:r>
        <w:r>
          <w:instrText xml:space="preserve"> PAGE   \* MERGEFORMAT </w:instrText>
        </w:r>
        <w:r>
          <w:fldChar w:fldCharType="separate"/>
        </w:r>
        <w:r w:rsidR="00D51094">
          <w:rPr>
            <w:noProof/>
          </w:rPr>
          <w:t>4</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43C" w:rsidRDefault="00A30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EA9" w:rsidRDefault="005F1EA9" w:rsidP="0085399B">
      <w:pPr>
        <w:spacing w:after="0" w:line="240" w:lineRule="auto"/>
      </w:pPr>
      <w:r>
        <w:separator/>
      </w:r>
    </w:p>
  </w:footnote>
  <w:footnote w:type="continuationSeparator" w:id="0">
    <w:p w:rsidR="005F1EA9" w:rsidRDefault="005F1EA9" w:rsidP="0085399B">
      <w:pPr>
        <w:spacing w:after="0" w:line="240" w:lineRule="auto"/>
      </w:pPr>
      <w:r>
        <w:continuationSeparator/>
      </w:r>
    </w:p>
  </w:footnote>
  <w:footnote w:type="continuationNotice" w:id="1">
    <w:p w:rsidR="005F1EA9" w:rsidRDefault="005F1EA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43C" w:rsidRDefault="00A304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43C" w:rsidRPr="00EC678F" w:rsidRDefault="00A3043C" w:rsidP="00EC67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43C" w:rsidRDefault="00A304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6EA417"/>
    <w:multiLevelType w:val="hybridMultilevel"/>
    <w:tmpl w:val="96A223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90D5E"/>
    <w:multiLevelType w:val="hybridMultilevel"/>
    <w:tmpl w:val="5D3AD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890A08"/>
    <w:multiLevelType w:val="hybridMultilevel"/>
    <w:tmpl w:val="417C7BCE"/>
    <w:lvl w:ilvl="0" w:tplc="C3505196">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23BCB"/>
    <w:multiLevelType w:val="hybridMultilevel"/>
    <w:tmpl w:val="417C7BCE"/>
    <w:lvl w:ilvl="0" w:tplc="C3505196">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2A65F5"/>
    <w:multiLevelType w:val="hybridMultilevel"/>
    <w:tmpl w:val="5B8C88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1886E3B"/>
    <w:multiLevelType w:val="hybridMultilevel"/>
    <w:tmpl w:val="3D124DF2"/>
    <w:lvl w:ilvl="0" w:tplc="DA522D54">
      <w:start w:val="1"/>
      <w:numFmt w:val="lowerLetter"/>
      <w:lvlText w:val="(%1)"/>
      <w:lvlJc w:val="left"/>
      <w:pPr>
        <w:ind w:left="720" w:hanging="360"/>
      </w:pPr>
      <w:rPr>
        <w:rFonts w:hint="default"/>
      </w:rPr>
    </w:lvl>
    <w:lvl w:ilvl="1" w:tplc="F72622D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8C5F49"/>
    <w:multiLevelType w:val="hybridMultilevel"/>
    <w:tmpl w:val="8C1CA0E8"/>
    <w:lvl w:ilvl="0" w:tplc="373EA68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A75C13"/>
    <w:multiLevelType w:val="hybridMultilevel"/>
    <w:tmpl w:val="A21228CE"/>
    <w:lvl w:ilvl="0" w:tplc="0809000F">
      <w:start w:val="1"/>
      <w:numFmt w:val="decimal"/>
      <w:lvlText w:val="%1."/>
      <w:lvlJc w:val="left"/>
      <w:pPr>
        <w:ind w:left="360" w:hanging="360"/>
      </w:pPr>
    </w:lvl>
    <w:lvl w:ilvl="1" w:tplc="F72622DC">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E091F02"/>
    <w:multiLevelType w:val="hybridMultilevel"/>
    <w:tmpl w:val="F062A0D0"/>
    <w:lvl w:ilvl="0" w:tplc="814C9E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E05384"/>
    <w:multiLevelType w:val="hybridMultilevel"/>
    <w:tmpl w:val="5ED44B8C"/>
    <w:lvl w:ilvl="0" w:tplc="735E6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3B7113"/>
    <w:multiLevelType w:val="hybridMultilevel"/>
    <w:tmpl w:val="E9B45DAE"/>
    <w:lvl w:ilvl="0" w:tplc="FA680F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A72A43"/>
    <w:multiLevelType w:val="hybridMultilevel"/>
    <w:tmpl w:val="CA1E7BEE"/>
    <w:lvl w:ilvl="0" w:tplc="BAFAB92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9BF0E14"/>
    <w:multiLevelType w:val="hybridMultilevel"/>
    <w:tmpl w:val="6A5CD896"/>
    <w:lvl w:ilvl="0" w:tplc="373EA68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B22D25"/>
    <w:multiLevelType w:val="hybridMultilevel"/>
    <w:tmpl w:val="219017A8"/>
    <w:lvl w:ilvl="0" w:tplc="DA522D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500592"/>
    <w:multiLevelType w:val="hybridMultilevel"/>
    <w:tmpl w:val="EEC80E2C"/>
    <w:lvl w:ilvl="0" w:tplc="A01829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C0E7AFA"/>
    <w:multiLevelType w:val="hybridMultilevel"/>
    <w:tmpl w:val="7772F408"/>
    <w:lvl w:ilvl="0" w:tplc="C86EDB16">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CD95587"/>
    <w:multiLevelType w:val="hybridMultilevel"/>
    <w:tmpl w:val="3130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1"/>
  </w:num>
  <w:num w:numId="5">
    <w:abstractNumId w:val="0"/>
  </w:num>
  <w:num w:numId="6">
    <w:abstractNumId w:val="11"/>
  </w:num>
  <w:num w:numId="7">
    <w:abstractNumId w:val="8"/>
  </w:num>
  <w:num w:numId="8">
    <w:abstractNumId w:val="15"/>
  </w:num>
  <w:num w:numId="9">
    <w:abstractNumId w:val="13"/>
  </w:num>
  <w:num w:numId="10">
    <w:abstractNumId w:val="14"/>
  </w:num>
  <w:num w:numId="11">
    <w:abstractNumId w:val="9"/>
  </w:num>
  <w:num w:numId="12">
    <w:abstractNumId w:val="2"/>
  </w:num>
  <w:num w:numId="13">
    <w:abstractNumId w:val="6"/>
  </w:num>
  <w:num w:numId="14">
    <w:abstractNumId w:val="12"/>
  </w:num>
  <w:num w:numId="15">
    <w:abstractNumId w:val="10"/>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to the "/>
    <w:docVar w:name="LW_ANNEX_NBR_FIRST" w:val="1"/>
    <w:docVar w:name="LW_ANNEX_NBR_LAST" w:val="1"/>
    <w:docVar w:name="LW_ANNEX_UNIQUE" w:val="0"/>
    <w:docVar w:name="LW_CORRIGENDUM" w:val="&lt;UNUSED&gt;"/>
    <w:docVar w:name="LW_COVERPAGE_EXISTS" w:val="True"/>
    <w:docVar w:name="LW_COVERPAGE_GUID" w:val="0B028A81-C21A-4DF6-B140-5EC86BECE446"/>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amending Annex XVII to Regulation (EC) No 1907/2006 of the European Parliament and of the Council concerning the Registration, Evaluation, Authorisation and Restriction of Chemicals (REACH) as regards lead in gunshot in or around wetlands"/>
    <w:docVar w:name="LW_PART_NBR" w:val="1"/>
    <w:docVar w:name="LW_PART_NBR_TOTAL" w:val="1"/>
    <w:docVar w:name="LW_REF.INST.NEW" w:val="&lt;EMPTY&gt;"/>
    <w:docVar w:name="LW_REF.INST.NEW_ADOPTED" w:val="draft"/>
    <w:docVar w:name="LW_REF.INST.NEW_TEXT" w:val="(2019)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ISSION REGULATION (EU) \u8230?/\u8230?_x000b_of XXX"/>
  </w:docVars>
  <w:rsids>
    <w:rsidRoot w:val="00DB229A"/>
    <w:rsid w:val="00002445"/>
    <w:rsid w:val="000027EF"/>
    <w:rsid w:val="00007BF8"/>
    <w:rsid w:val="000324FA"/>
    <w:rsid w:val="00035D1C"/>
    <w:rsid w:val="00036B0E"/>
    <w:rsid w:val="00047A9E"/>
    <w:rsid w:val="0005027A"/>
    <w:rsid w:val="0005086D"/>
    <w:rsid w:val="00052986"/>
    <w:rsid w:val="000616E0"/>
    <w:rsid w:val="00061CCE"/>
    <w:rsid w:val="00063D66"/>
    <w:rsid w:val="000660AB"/>
    <w:rsid w:val="00066223"/>
    <w:rsid w:val="0007030E"/>
    <w:rsid w:val="00083E0E"/>
    <w:rsid w:val="00083FAE"/>
    <w:rsid w:val="00086DF4"/>
    <w:rsid w:val="00090B29"/>
    <w:rsid w:val="000A53A4"/>
    <w:rsid w:val="000B0908"/>
    <w:rsid w:val="000B4554"/>
    <w:rsid w:val="000C2B73"/>
    <w:rsid w:val="000C7AA0"/>
    <w:rsid w:val="000D6446"/>
    <w:rsid w:val="000D748A"/>
    <w:rsid w:val="000D7B27"/>
    <w:rsid w:val="000E0563"/>
    <w:rsid w:val="000E46C1"/>
    <w:rsid w:val="000E7E05"/>
    <w:rsid w:val="000F098D"/>
    <w:rsid w:val="000F4247"/>
    <w:rsid w:val="000F5E83"/>
    <w:rsid w:val="000F7623"/>
    <w:rsid w:val="0010097D"/>
    <w:rsid w:val="00101367"/>
    <w:rsid w:val="0010799C"/>
    <w:rsid w:val="00116B61"/>
    <w:rsid w:val="001171E6"/>
    <w:rsid w:val="00120D6E"/>
    <w:rsid w:val="00124570"/>
    <w:rsid w:val="00124687"/>
    <w:rsid w:val="00126CDE"/>
    <w:rsid w:val="0013559F"/>
    <w:rsid w:val="001437DE"/>
    <w:rsid w:val="00143A0C"/>
    <w:rsid w:val="00144A16"/>
    <w:rsid w:val="0015104D"/>
    <w:rsid w:val="001512F7"/>
    <w:rsid w:val="00151E16"/>
    <w:rsid w:val="00154397"/>
    <w:rsid w:val="00160B55"/>
    <w:rsid w:val="001635B9"/>
    <w:rsid w:val="00167B6D"/>
    <w:rsid w:val="0017256A"/>
    <w:rsid w:val="0017295F"/>
    <w:rsid w:val="00173822"/>
    <w:rsid w:val="00183342"/>
    <w:rsid w:val="00186DD2"/>
    <w:rsid w:val="0019698F"/>
    <w:rsid w:val="00196D19"/>
    <w:rsid w:val="001A1730"/>
    <w:rsid w:val="001A3C91"/>
    <w:rsid w:val="001A40F0"/>
    <w:rsid w:val="001A50D0"/>
    <w:rsid w:val="001A7D18"/>
    <w:rsid w:val="001B4251"/>
    <w:rsid w:val="001C236B"/>
    <w:rsid w:val="001C2D6C"/>
    <w:rsid w:val="001C7649"/>
    <w:rsid w:val="001D03FA"/>
    <w:rsid w:val="001D14CD"/>
    <w:rsid w:val="001D2C1A"/>
    <w:rsid w:val="001D6D17"/>
    <w:rsid w:val="001E037A"/>
    <w:rsid w:val="001E10E0"/>
    <w:rsid w:val="001F058A"/>
    <w:rsid w:val="001F2019"/>
    <w:rsid w:val="0020271D"/>
    <w:rsid w:val="002038BB"/>
    <w:rsid w:val="00203CB0"/>
    <w:rsid w:val="00217DA3"/>
    <w:rsid w:val="00223202"/>
    <w:rsid w:val="0022495F"/>
    <w:rsid w:val="00233C42"/>
    <w:rsid w:val="002356A1"/>
    <w:rsid w:val="00236A0A"/>
    <w:rsid w:val="00240FCE"/>
    <w:rsid w:val="002412B3"/>
    <w:rsid w:val="0024176F"/>
    <w:rsid w:val="00245F8F"/>
    <w:rsid w:val="002544E7"/>
    <w:rsid w:val="00257515"/>
    <w:rsid w:val="00257671"/>
    <w:rsid w:val="002642E4"/>
    <w:rsid w:val="00265F2E"/>
    <w:rsid w:val="00281176"/>
    <w:rsid w:val="00287225"/>
    <w:rsid w:val="00294541"/>
    <w:rsid w:val="00297145"/>
    <w:rsid w:val="002971D6"/>
    <w:rsid w:val="002A248B"/>
    <w:rsid w:val="002A414E"/>
    <w:rsid w:val="002C1433"/>
    <w:rsid w:val="002C1649"/>
    <w:rsid w:val="002C3501"/>
    <w:rsid w:val="002D1AED"/>
    <w:rsid w:val="002D2543"/>
    <w:rsid w:val="002D63CD"/>
    <w:rsid w:val="002D74DE"/>
    <w:rsid w:val="002E6031"/>
    <w:rsid w:val="002E7FAB"/>
    <w:rsid w:val="003003D8"/>
    <w:rsid w:val="003035F6"/>
    <w:rsid w:val="00303699"/>
    <w:rsid w:val="00304B93"/>
    <w:rsid w:val="00306114"/>
    <w:rsid w:val="003103C4"/>
    <w:rsid w:val="00311A35"/>
    <w:rsid w:val="00316FDD"/>
    <w:rsid w:val="00317C37"/>
    <w:rsid w:val="00320C80"/>
    <w:rsid w:val="003213B7"/>
    <w:rsid w:val="0032744D"/>
    <w:rsid w:val="00332FE6"/>
    <w:rsid w:val="00333964"/>
    <w:rsid w:val="00337D6C"/>
    <w:rsid w:val="00343ECC"/>
    <w:rsid w:val="00350BAA"/>
    <w:rsid w:val="00350F5E"/>
    <w:rsid w:val="0035139C"/>
    <w:rsid w:val="0035540A"/>
    <w:rsid w:val="0036006D"/>
    <w:rsid w:val="00362C52"/>
    <w:rsid w:val="00364870"/>
    <w:rsid w:val="00366D6B"/>
    <w:rsid w:val="003713E7"/>
    <w:rsid w:val="00375A5E"/>
    <w:rsid w:val="00375F14"/>
    <w:rsid w:val="00376811"/>
    <w:rsid w:val="00381A15"/>
    <w:rsid w:val="00383D89"/>
    <w:rsid w:val="0038721D"/>
    <w:rsid w:val="00393C80"/>
    <w:rsid w:val="00394039"/>
    <w:rsid w:val="00394CFE"/>
    <w:rsid w:val="00395C73"/>
    <w:rsid w:val="00396065"/>
    <w:rsid w:val="003A00CB"/>
    <w:rsid w:val="003A2E95"/>
    <w:rsid w:val="003A30B8"/>
    <w:rsid w:val="003A4833"/>
    <w:rsid w:val="003A5CCF"/>
    <w:rsid w:val="003C18A2"/>
    <w:rsid w:val="003C5E59"/>
    <w:rsid w:val="003C6B6A"/>
    <w:rsid w:val="003C7C4E"/>
    <w:rsid w:val="003D5DE1"/>
    <w:rsid w:val="003D6855"/>
    <w:rsid w:val="003F1E88"/>
    <w:rsid w:val="00407B9C"/>
    <w:rsid w:val="00411D8C"/>
    <w:rsid w:val="00411DC9"/>
    <w:rsid w:val="00416183"/>
    <w:rsid w:val="0043133F"/>
    <w:rsid w:val="00435AC6"/>
    <w:rsid w:val="00442732"/>
    <w:rsid w:val="00451243"/>
    <w:rsid w:val="00451C1E"/>
    <w:rsid w:val="00453746"/>
    <w:rsid w:val="00453D8D"/>
    <w:rsid w:val="0045753E"/>
    <w:rsid w:val="00460184"/>
    <w:rsid w:val="004666A9"/>
    <w:rsid w:val="004721E9"/>
    <w:rsid w:val="004722A6"/>
    <w:rsid w:val="004745E8"/>
    <w:rsid w:val="00474920"/>
    <w:rsid w:val="004772C4"/>
    <w:rsid w:val="00480C47"/>
    <w:rsid w:val="004824AE"/>
    <w:rsid w:val="004873FF"/>
    <w:rsid w:val="004949F6"/>
    <w:rsid w:val="004A68D6"/>
    <w:rsid w:val="004B25D3"/>
    <w:rsid w:val="004B27B2"/>
    <w:rsid w:val="004B669A"/>
    <w:rsid w:val="004B6D94"/>
    <w:rsid w:val="004C2F69"/>
    <w:rsid w:val="004C408D"/>
    <w:rsid w:val="004C5696"/>
    <w:rsid w:val="004D47A3"/>
    <w:rsid w:val="004E0434"/>
    <w:rsid w:val="004E23A2"/>
    <w:rsid w:val="004E2FDC"/>
    <w:rsid w:val="004E5DFF"/>
    <w:rsid w:val="004F2F7F"/>
    <w:rsid w:val="004F3FB8"/>
    <w:rsid w:val="004F5419"/>
    <w:rsid w:val="004F7E3D"/>
    <w:rsid w:val="005014D3"/>
    <w:rsid w:val="00510357"/>
    <w:rsid w:val="00516DC6"/>
    <w:rsid w:val="00516DCD"/>
    <w:rsid w:val="00521DE1"/>
    <w:rsid w:val="0052369B"/>
    <w:rsid w:val="005249EB"/>
    <w:rsid w:val="00527220"/>
    <w:rsid w:val="00530AD0"/>
    <w:rsid w:val="00533CDF"/>
    <w:rsid w:val="005375AD"/>
    <w:rsid w:val="00545607"/>
    <w:rsid w:val="00547A16"/>
    <w:rsid w:val="00550F2B"/>
    <w:rsid w:val="00551E8E"/>
    <w:rsid w:val="0055749B"/>
    <w:rsid w:val="00565583"/>
    <w:rsid w:val="00567561"/>
    <w:rsid w:val="0057532C"/>
    <w:rsid w:val="00575889"/>
    <w:rsid w:val="0058443E"/>
    <w:rsid w:val="005910E5"/>
    <w:rsid w:val="005916C4"/>
    <w:rsid w:val="00596F3E"/>
    <w:rsid w:val="005971B4"/>
    <w:rsid w:val="005A41DE"/>
    <w:rsid w:val="005A6447"/>
    <w:rsid w:val="005B156B"/>
    <w:rsid w:val="005D5188"/>
    <w:rsid w:val="005E36EE"/>
    <w:rsid w:val="005E3E70"/>
    <w:rsid w:val="005E6515"/>
    <w:rsid w:val="005E723E"/>
    <w:rsid w:val="005F1EA9"/>
    <w:rsid w:val="005F4C18"/>
    <w:rsid w:val="00600BFC"/>
    <w:rsid w:val="00602FBF"/>
    <w:rsid w:val="006073CD"/>
    <w:rsid w:val="00612FA1"/>
    <w:rsid w:val="00622A87"/>
    <w:rsid w:val="00632043"/>
    <w:rsid w:val="006328E4"/>
    <w:rsid w:val="006446C7"/>
    <w:rsid w:val="00664648"/>
    <w:rsid w:val="00664B22"/>
    <w:rsid w:val="00667318"/>
    <w:rsid w:val="006675D6"/>
    <w:rsid w:val="006720C0"/>
    <w:rsid w:val="006720F6"/>
    <w:rsid w:val="00672811"/>
    <w:rsid w:val="00682505"/>
    <w:rsid w:val="00683753"/>
    <w:rsid w:val="00691D04"/>
    <w:rsid w:val="0069405A"/>
    <w:rsid w:val="00694139"/>
    <w:rsid w:val="006A63B0"/>
    <w:rsid w:val="006B5C21"/>
    <w:rsid w:val="006B7883"/>
    <w:rsid w:val="006C27FC"/>
    <w:rsid w:val="006C2838"/>
    <w:rsid w:val="006D1435"/>
    <w:rsid w:val="006D36E0"/>
    <w:rsid w:val="006D41E6"/>
    <w:rsid w:val="006D7944"/>
    <w:rsid w:val="006E4454"/>
    <w:rsid w:val="006F0583"/>
    <w:rsid w:val="006F0AAD"/>
    <w:rsid w:val="006F2364"/>
    <w:rsid w:val="006F395C"/>
    <w:rsid w:val="006F73DC"/>
    <w:rsid w:val="00720C12"/>
    <w:rsid w:val="007225DE"/>
    <w:rsid w:val="0072421A"/>
    <w:rsid w:val="00724B40"/>
    <w:rsid w:val="00731AEF"/>
    <w:rsid w:val="00732F2A"/>
    <w:rsid w:val="007336D2"/>
    <w:rsid w:val="00734C91"/>
    <w:rsid w:val="00736590"/>
    <w:rsid w:val="00737061"/>
    <w:rsid w:val="0074160E"/>
    <w:rsid w:val="0074743F"/>
    <w:rsid w:val="007507FE"/>
    <w:rsid w:val="00751C43"/>
    <w:rsid w:val="00756762"/>
    <w:rsid w:val="00765677"/>
    <w:rsid w:val="00772A4A"/>
    <w:rsid w:val="00773F7B"/>
    <w:rsid w:val="00774D86"/>
    <w:rsid w:val="00775BFC"/>
    <w:rsid w:val="007839B2"/>
    <w:rsid w:val="00787E2B"/>
    <w:rsid w:val="00791E05"/>
    <w:rsid w:val="00793B81"/>
    <w:rsid w:val="007A0EB4"/>
    <w:rsid w:val="007B4C48"/>
    <w:rsid w:val="007B55D0"/>
    <w:rsid w:val="007B5DB4"/>
    <w:rsid w:val="007B6FF9"/>
    <w:rsid w:val="007D06CE"/>
    <w:rsid w:val="007D0BA7"/>
    <w:rsid w:val="007D3CEA"/>
    <w:rsid w:val="007D5874"/>
    <w:rsid w:val="007E3E10"/>
    <w:rsid w:val="007F0989"/>
    <w:rsid w:val="007F19A9"/>
    <w:rsid w:val="007F518E"/>
    <w:rsid w:val="008013FD"/>
    <w:rsid w:val="00801BD2"/>
    <w:rsid w:val="00802D11"/>
    <w:rsid w:val="00813323"/>
    <w:rsid w:val="00814F73"/>
    <w:rsid w:val="00815B98"/>
    <w:rsid w:val="00816B91"/>
    <w:rsid w:val="00820843"/>
    <w:rsid w:val="00821789"/>
    <w:rsid w:val="00827CE6"/>
    <w:rsid w:val="00836B7B"/>
    <w:rsid w:val="008410CC"/>
    <w:rsid w:val="00841350"/>
    <w:rsid w:val="0084202E"/>
    <w:rsid w:val="00843F8F"/>
    <w:rsid w:val="008506B9"/>
    <w:rsid w:val="00851413"/>
    <w:rsid w:val="0085399B"/>
    <w:rsid w:val="008576F6"/>
    <w:rsid w:val="008600DA"/>
    <w:rsid w:val="008634D5"/>
    <w:rsid w:val="008648DF"/>
    <w:rsid w:val="00867E4D"/>
    <w:rsid w:val="00871E70"/>
    <w:rsid w:val="008812FD"/>
    <w:rsid w:val="008863FD"/>
    <w:rsid w:val="00886A12"/>
    <w:rsid w:val="00887E16"/>
    <w:rsid w:val="008908DB"/>
    <w:rsid w:val="00895B87"/>
    <w:rsid w:val="008A3EA7"/>
    <w:rsid w:val="008B1707"/>
    <w:rsid w:val="008B2068"/>
    <w:rsid w:val="008C0A19"/>
    <w:rsid w:val="008C3D20"/>
    <w:rsid w:val="008C6E74"/>
    <w:rsid w:val="008D1DC3"/>
    <w:rsid w:val="008D52A8"/>
    <w:rsid w:val="008E5C9D"/>
    <w:rsid w:val="008F0C8F"/>
    <w:rsid w:val="008F2C62"/>
    <w:rsid w:val="00900837"/>
    <w:rsid w:val="009021B3"/>
    <w:rsid w:val="00910871"/>
    <w:rsid w:val="009130AB"/>
    <w:rsid w:val="00923B4B"/>
    <w:rsid w:val="00934685"/>
    <w:rsid w:val="00940642"/>
    <w:rsid w:val="009462C3"/>
    <w:rsid w:val="0095254C"/>
    <w:rsid w:val="0095729A"/>
    <w:rsid w:val="00960A28"/>
    <w:rsid w:val="009840F1"/>
    <w:rsid w:val="00985EFD"/>
    <w:rsid w:val="00987623"/>
    <w:rsid w:val="0099047E"/>
    <w:rsid w:val="00991C26"/>
    <w:rsid w:val="00997970"/>
    <w:rsid w:val="009A14AE"/>
    <w:rsid w:val="009A3378"/>
    <w:rsid w:val="009A37F9"/>
    <w:rsid w:val="009B093F"/>
    <w:rsid w:val="009B54C4"/>
    <w:rsid w:val="009C4301"/>
    <w:rsid w:val="009C63BA"/>
    <w:rsid w:val="009C77BC"/>
    <w:rsid w:val="009D004D"/>
    <w:rsid w:val="009D10A2"/>
    <w:rsid w:val="009D1519"/>
    <w:rsid w:val="009D182A"/>
    <w:rsid w:val="009D20D8"/>
    <w:rsid w:val="009D225B"/>
    <w:rsid w:val="009D243F"/>
    <w:rsid w:val="009D2C53"/>
    <w:rsid w:val="009D306A"/>
    <w:rsid w:val="009D352B"/>
    <w:rsid w:val="009D3EC6"/>
    <w:rsid w:val="009D76FE"/>
    <w:rsid w:val="009E0DD5"/>
    <w:rsid w:val="009E1175"/>
    <w:rsid w:val="009E2FD8"/>
    <w:rsid w:val="009F0AFB"/>
    <w:rsid w:val="009F1E05"/>
    <w:rsid w:val="009F387B"/>
    <w:rsid w:val="009F4D12"/>
    <w:rsid w:val="009F6B0A"/>
    <w:rsid w:val="009F6B12"/>
    <w:rsid w:val="00A03919"/>
    <w:rsid w:val="00A14242"/>
    <w:rsid w:val="00A15F1B"/>
    <w:rsid w:val="00A15F85"/>
    <w:rsid w:val="00A27133"/>
    <w:rsid w:val="00A3043C"/>
    <w:rsid w:val="00A34977"/>
    <w:rsid w:val="00A37949"/>
    <w:rsid w:val="00A40B1D"/>
    <w:rsid w:val="00A447DF"/>
    <w:rsid w:val="00A52AF6"/>
    <w:rsid w:val="00A57584"/>
    <w:rsid w:val="00A61F41"/>
    <w:rsid w:val="00A67B61"/>
    <w:rsid w:val="00A719D0"/>
    <w:rsid w:val="00A7227B"/>
    <w:rsid w:val="00A873B5"/>
    <w:rsid w:val="00A93846"/>
    <w:rsid w:val="00A94D2D"/>
    <w:rsid w:val="00A95697"/>
    <w:rsid w:val="00A97C84"/>
    <w:rsid w:val="00AA335A"/>
    <w:rsid w:val="00AA4640"/>
    <w:rsid w:val="00AA52A3"/>
    <w:rsid w:val="00AA7808"/>
    <w:rsid w:val="00AA7A3B"/>
    <w:rsid w:val="00AB4775"/>
    <w:rsid w:val="00AC39D9"/>
    <w:rsid w:val="00AC5E68"/>
    <w:rsid w:val="00AD1304"/>
    <w:rsid w:val="00AD52AD"/>
    <w:rsid w:val="00AE0769"/>
    <w:rsid w:val="00AF037F"/>
    <w:rsid w:val="00AF54F4"/>
    <w:rsid w:val="00B1190C"/>
    <w:rsid w:val="00B15043"/>
    <w:rsid w:val="00B15CB5"/>
    <w:rsid w:val="00B1792A"/>
    <w:rsid w:val="00B2259A"/>
    <w:rsid w:val="00B25898"/>
    <w:rsid w:val="00B2785C"/>
    <w:rsid w:val="00B27D8F"/>
    <w:rsid w:val="00B30547"/>
    <w:rsid w:val="00B333D3"/>
    <w:rsid w:val="00B370C7"/>
    <w:rsid w:val="00B375E1"/>
    <w:rsid w:val="00B41CB4"/>
    <w:rsid w:val="00B43DB2"/>
    <w:rsid w:val="00B479FB"/>
    <w:rsid w:val="00B51967"/>
    <w:rsid w:val="00B52989"/>
    <w:rsid w:val="00B52E95"/>
    <w:rsid w:val="00B57F0D"/>
    <w:rsid w:val="00B620A3"/>
    <w:rsid w:val="00B633BC"/>
    <w:rsid w:val="00B63A63"/>
    <w:rsid w:val="00B63CDC"/>
    <w:rsid w:val="00B67D05"/>
    <w:rsid w:val="00B751F5"/>
    <w:rsid w:val="00B77BA4"/>
    <w:rsid w:val="00B81576"/>
    <w:rsid w:val="00B83430"/>
    <w:rsid w:val="00B87B4C"/>
    <w:rsid w:val="00B92A43"/>
    <w:rsid w:val="00B92B0E"/>
    <w:rsid w:val="00B96BE9"/>
    <w:rsid w:val="00BA0954"/>
    <w:rsid w:val="00BA09A7"/>
    <w:rsid w:val="00BA173E"/>
    <w:rsid w:val="00BB02EE"/>
    <w:rsid w:val="00BB5C26"/>
    <w:rsid w:val="00BB76E6"/>
    <w:rsid w:val="00BC0817"/>
    <w:rsid w:val="00BC4186"/>
    <w:rsid w:val="00BC7953"/>
    <w:rsid w:val="00BD2F32"/>
    <w:rsid w:val="00BD513F"/>
    <w:rsid w:val="00BD5C6A"/>
    <w:rsid w:val="00BD6701"/>
    <w:rsid w:val="00BE2581"/>
    <w:rsid w:val="00BE439E"/>
    <w:rsid w:val="00BE611C"/>
    <w:rsid w:val="00BF26A7"/>
    <w:rsid w:val="00BF38C2"/>
    <w:rsid w:val="00C1416F"/>
    <w:rsid w:val="00C14329"/>
    <w:rsid w:val="00C147F2"/>
    <w:rsid w:val="00C25DE7"/>
    <w:rsid w:val="00C2755C"/>
    <w:rsid w:val="00C516C9"/>
    <w:rsid w:val="00C57974"/>
    <w:rsid w:val="00C57A36"/>
    <w:rsid w:val="00C6239E"/>
    <w:rsid w:val="00C631A4"/>
    <w:rsid w:val="00C650DB"/>
    <w:rsid w:val="00C658A9"/>
    <w:rsid w:val="00C6597C"/>
    <w:rsid w:val="00C660C5"/>
    <w:rsid w:val="00C67CF7"/>
    <w:rsid w:val="00C67D54"/>
    <w:rsid w:val="00C7091E"/>
    <w:rsid w:val="00C774A8"/>
    <w:rsid w:val="00C77B2F"/>
    <w:rsid w:val="00C81180"/>
    <w:rsid w:val="00C8714E"/>
    <w:rsid w:val="00C94921"/>
    <w:rsid w:val="00C94E4D"/>
    <w:rsid w:val="00C959F6"/>
    <w:rsid w:val="00CB33C0"/>
    <w:rsid w:val="00CB4B3D"/>
    <w:rsid w:val="00CB57F9"/>
    <w:rsid w:val="00CB6DFA"/>
    <w:rsid w:val="00CD087B"/>
    <w:rsid w:val="00CD3A89"/>
    <w:rsid w:val="00CD3BC2"/>
    <w:rsid w:val="00CD41AE"/>
    <w:rsid w:val="00CD5326"/>
    <w:rsid w:val="00CD5889"/>
    <w:rsid w:val="00CE1B3B"/>
    <w:rsid w:val="00CF0565"/>
    <w:rsid w:val="00CF0A07"/>
    <w:rsid w:val="00CF279A"/>
    <w:rsid w:val="00CF4685"/>
    <w:rsid w:val="00CF4E07"/>
    <w:rsid w:val="00CF669E"/>
    <w:rsid w:val="00D0054A"/>
    <w:rsid w:val="00D01E2B"/>
    <w:rsid w:val="00D02749"/>
    <w:rsid w:val="00D0634A"/>
    <w:rsid w:val="00D11CEF"/>
    <w:rsid w:val="00D120B1"/>
    <w:rsid w:val="00D160B1"/>
    <w:rsid w:val="00D2277D"/>
    <w:rsid w:val="00D22B07"/>
    <w:rsid w:val="00D3246D"/>
    <w:rsid w:val="00D350FC"/>
    <w:rsid w:val="00D35788"/>
    <w:rsid w:val="00D37CEC"/>
    <w:rsid w:val="00D41C49"/>
    <w:rsid w:val="00D41C89"/>
    <w:rsid w:val="00D50C4E"/>
    <w:rsid w:val="00D51094"/>
    <w:rsid w:val="00D527C1"/>
    <w:rsid w:val="00D604D5"/>
    <w:rsid w:val="00D679CD"/>
    <w:rsid w:val="00D7057E"/>
    <w:rsid w:val="00D773F0"/>
    <w:rsid w:val="00D80045"/>
    <w:rsid w:val="00D8198A"/>
    <w:rsid w:val="00D90234"/>
    <w:rsid w:val="00D9213E"/>
    <w:rsid w:val="00D942D0"/>
    <w:rsid w:val="00D94C7D"/>
    <w:rsid w:val="00D9520B"/>
    <w:rsid w:val="00D97D11"/>
    <w:rsid w:val="00DA00B3"/>
    <w:rsid w:val="00DA0121"/>
    <w:rsid w:val="00DA2758"/>
    <w:rsid w:val="00DA3DBE"/>
    <w:rsid w:val="00DA4809"/>
    <w:rsid w:val="00DA4C2D"/>
    <w:rsid w:val="00DA762D"/>
    <w:rsid w:val="00DB14D6"/>
    <w:rsid w:val="00DB229A"/>
    <w:rsid w:val="00DB311A"/>
    <w:rsid w:val="00DB3C1B"/>
    <w:rsid w:val="00DB5634"/>
    <w:rsid w:val="00DC4E9D"/>
    <w:rsid w:val="00DC6525"/>
    <w:rsid w:val="00DD0CB5"/>
    <w:rsid w:val="00DD49EC"/>
    <w:rsid w:val="00DE6371"/>
    <w:rsid w:val="00DE7C7A"/>
    <w:rsid w:val="00DF2354"/>
    <w:rsid w:val="00DF2C00"/>
    <w:rsid w:val="00DF60B1"/>
    <w:rsid w:val="00E2043C"/>
    <w:rsid w:val="00E2112C"/>
    <w:rsid w:val="00E24A05"/>
    <w:rsid w:val="00E27A8C"/>
    <w:rsid w:val="00E33A09"/>
    <w:rsid w:val="00E35F2E"/>
    <w:rsid w:val="00E4039B"/>
    <w:rsid w:val="00E4175A"/>
    <w:rsid w:val="00E44782"/>
    <w:rsid w:val="00E453E6"/>
    <w:rsid w:val="00E616C6"/>
    <w:rsid w:val="00E619A2"/>
    <w:rsid w:val="00E628DC"/>
    <w:rsid w:val="00E62DC2"/>
    <w:rsid w:val="00E73C53"/>
    <w:rsid w:val="00E74696"/>
    <w:rsid w:val="00E764FE"/>
    <w:rsid w:val="00E82C47"/>
    <w:rsid w:val="00E84D55"/>
    <w:rsid w:val="00E85E37"/>
    <w:rsid w:val="00E867AF"/>
    <w:rsid w:val="00E9147F"/>
    <w:rsid w:val="00E94C4B"/>
    <w:rsid w:val="00E9692A"/>
    <w:rsid w:val="00EA0763"/>
    <w:rsid w:val="00EA107E"/>
    <w:rsid w:val="00EA24C3"/>
    <w:rsid w:val="00EA5B65"/>
    <w:rsid w:val="00EA6A69"/>
    <w:rsid w:val="00EB5098"/>
    <w:rsid w:val="00EC0129"/>
    <w:rsid w:val="00EC678F"/>
    <w:rsid w:val="00ED2299"/>
    <w:rsid w:val="00ED3DE3"/>
    <w:rsid w:val="00ED59BB"/>
    <w:rsid w:val="00ED5D7E"/>
    <w:rsid w:val="00ED68D8"/>
    <w:rsid w:val="00EE2B6B"/>
    <w:rsid w:val="00EE6BC6"/>
    <w:rsid w:val="00EE6F04"/>
    <w:rsid w:val="00EF219C"/>
    <w:rsid w:val="00EF2CCE"/>
    <w:rsid w:val="00EF48DE"/>
    <w:rsid w:val="00EF713A"/>
    <w:rsid w:val="00F003E7"/>
    <w:rsid w:val="00F02D81"/>
    <w:rsid w:val="00F1187F"/>
    <w:rsid w:val="00F13F90"/>
    <w:rsid w:val="00F140E3"/>
    <w:rsid w:val="00F149D2"/>
    <w:rsid w:val="00F150DC"/>
    <w:rsid w:val="00F15599"/>
    <w:rsid w:val="00F16F08"/>
    <w:rsid w:val="00F2303C"/>
    <w:rsid w:val="00F258C9"/>
    <w:rsid w:val="00F269AD"/>
    <w:rsid w:val="00F26F9A"/>
    <w:rsid w:val="00F27E42"/>
    <w:rsid w:val="00F32D3D"/>
    <w:rsid w:val="00F34B23"/>
    <w:rsid w:val="00F41FCD"/>
    <w:rsid w:val="00F50024"/>
    <w:rsid w:val="00F515A3"/>
    <w:rsid w:val="00F52B39"/>
    <w:rsid w:val="00F53E00"/>
    <w:rsid w:val="00F56E0E"/>
    <w:rsid w:val="00F60168"/>
    <w:rsid w:val="00F60DD4"/>
    <w:rsid w:val="00F6193D"/>
    <w:rsid w:val="00F647E4"/>
    <w:rsid w:val="00F73663"/>
    <w:rsid w:val="00F766FB"/>
    <w:rsid w:val="00F77A35"/>
    <w:rsid w:val="00F77E0C"/>
    <w:rsid w:val="00F8673C"/>
    <w:rsid w:val="00F94559"/>
    <w:rsid w:val="00F95A82"/>
    <w:rsid w:val="00FA03DF"/>
    <w:rsid w:val="00FA262A"/>
    <w:rsid w:val="00FA2AFA"/>
    <w:rsid w:val="00FA3F60"/>
    <w:rsid w:val="00FA5E29"/>
    <w:rsid w:val="00FA7EBD"/>
    <w:rsid w:val="00FB03C5"/>
    <w:rsid w:val="00FB1F5B"/>
    <w:rsid w:val="00FB7F1A"/>
    <w:rsid w:val="00FC060A"/>
    <w:rsid w:val="00FC1893"/>
    <w:rsid w:val="00FC62CB"/>
    <w:rsid w:val="00FC6E68"/>
    <w:rsid w:val="00FD074C"/>
    <w:rsid w:val="00FD41F8"/>
    <w:rsid w:val="00FD56FF"/>
    <w:rsid w:val="00FE26A3"/>
    <w:rsid w:val="00FE3D91"/>
    <w:rsid w:val="00FE5D56"/>
    <w:rsid w:val="00FE6797"/>
    <w:rsid w:val="00FE6D1E"/>
    <w:rsid w:val="00FE78DD"/>
    <w:rsid w:val="00FF1723"/>
    <w:rsid w:val="00FF1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73EAD56-74CD-4F77-9E1F-C1AB2DF9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0B1"/>
  </w:style>
  <w:style w:type="paragraph" w:styleId="Heading1">
    <w:name w:val="heading 1"/>
    <w:basedOn w:val="Normal"/>
    <w:next w:val="Normal"/>
    <w:link w:val="Heading1Char"/>
    <w:uiPriority w:val="9"/>
    <w:qFormat/>
    <w:rsid w:val="006D79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B229A"/>
    <w:pPr>
      <w:spacing w:line="240" w:lineRule="auto"/>
    </w:pPr>
    <w:rPr>
      <w:sz w:val="20"/>
      <w:szCs w:val="20"/>
    </w:rPr>
  </w:style>
  <w:style w:type="character" w:customStyle="1" w:styleId="CommentTextChar">
    <w:name w:val="Comment Text Char"/>
    <w:basedOn w:val="DefaultParagraphFont"/>
    <w:link w:val="CommentText"/>
    <w:uiPriority w:val="99"/>
    <w:rsid w:val="00DB229A"/>
    <w:rPr>
      <w:sz w:val="20"/>
      <w:szCs w:val="20"/>
    </w:rPr>
  </w:style>
  <w:style w:type="character" w:styleId="CommentReference">
    <w:name w:val="annotation reference"/>
    <w:uiPriority w:val="99"/>
    <w:semiHidden/>
    <w:unhideWhenUsed/>
    <w:rsid w:val="00DB229A"/>
    <w:rPr>
      <w:sz w:val="16"/>
      <w:szCs w:val="16"/>
    </w:rPr>
  </w:style>
  <w:style w:type="paragraph" w:styleId="BalloonText">
    <w:name w:val="Balloon Text"/>
    <w:basedOn w:val="Normal"/>
    <w:link w:val="BalloonTextChar"/>
    <w:uiPriority w:val="99"/>
    <w:semiHidden/>
    <w:unhideWhenUsed/>
    <w:rsid w:val="00DB2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29A"/>
    <w:rPr>
      <w:rFonts w:ascii="Tahoma" w:hAnsi="Tahoma" w:cs="Tahoma"/>
      <w:sz w:val="16"/>
      <w:szCs w:val="16"/>
    </w:rPr>
  </w:style>
  <w:style w:type="paragraph" w:styleId="ListParagraph">
    <w:name w:val="List Paragraph"/>
    <w:basedOn w:val="Normal"/>
    <w:uiPriority w:val="34"/>
    <w:qFormat/>
    <w:rsid w:val="00EA24C3"/>
    <w:pPr>
      <w:ind w:left="720"/>
      <w:contextualSpacing/>
    </w:pPr>
  </w:style>
  <w:style w:type="paragraph" w:styleId="CommentSubject">
    <w:name w:val="annotation subject"/>
    <w:basedOn w:val="CommentText"/>
    <w:next w:val="CommentText"/>
    <w:link w:val="CommentSubjectChar"/>
    <w:uiPriority w:val="99"/>
    <w:semiHidden/>
    <w:unhideWhenUsed/>
    <w:rsid w:val="008B1707"/>
    <w:rPr>
      <w:b/>
      <w:bCs/>
    </w:rPr>
  </w:style>
  <w:style w:type="character" w:customStyle="1" w:styleId="CommentSubjectChar">
    <w:name w:val="Comment Subject Char"/>
    <w:basedOn w:val="CommentTextChar"/>
    <w:link w:val="CommentSubject"/>
    <w:uiPriority w:val="99"/>
    <w:semiHidden/>
    <w:rsid w:val="008B1707"/>
    <w:rPr>
      <w:b/>
      <w:bCs/>
      <w:sz w:val="20"/>
      <w:szCs w:val="20"/>
    </w:rPr>
  </w:style>
  <w:style w:type="paragraph" w:styleId="FootnoteText">
    <w:name w:val="footnote text"/>
    <w:basedOn w:val="Normal"/>
    <w:link w:val="FootnoteTextChar"/>
    <w:uiPriority w:val="99"/>
    <w:semiHidden/>
    <w:unhideWhenUsed/>
    <w:rsid w:val="00853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399B"/>
    <w:rPr>
      <w:sz w:val="20"/>
      <w:szCs w:val="20"/>
    </w:rPr>
  </w:style>
  <w:style w:type="character" w:styleId="FootnoteReference">
    <w:name w:val="footnote reference"/>
    <w:basedOn w:val="DefaultParagraphFont"/>
    <w:uiPriority w:val="99"/>
    <w:semiHidden/>
    <w:unhideWhenUsed/>
    <w:rsid w:val="0085399B"/>
    <w:rPr>
      <w:vertAlign w:val="superscript"/>
    </w:rPr>
  </w:style>
  <w:style w:type="character" w:styleId="Hyperlink">
    <w:name w:val="Hyperlink"/>
    <w:basedOn w:val="DefaultParagraphFont"/>
    <w:uiPriority w:val="99"/>
    <w:unhideWhenUsed/>
    <w:rsid w:val="004824AE"/>
    <w:rPr>
      <w:color w:val="0000FF" w:themeColor="hyperlink"/>
      <w:u w:val="single"/>
    </w:rPr>
  </w:style>
  <w:style w:type="paragraph" w:styleId="Revision">
    <w:name w:val="Revision"/>
    <w:hidden/>
    <w:uiPriority w:val="99"/>
    <w:semiHidden/>
    <w:rsid w:val="006446C7"/>
    <w:pPr>
      <w:spacing w:after="0" w:line="240" w:lineRule="auto"/>
    </w:pPr>
  </w:style>
  <w:style w:type="character" w:customStyle="1" w:styleId="Heading1Char">
    <w:name w:val="Heading 1 Char"/>
    <w:basedOn w:val="DefaultParagraphFont"/>
    <w:link w:val="Heading1"/>
    <w:uiPriority w:val="9"/>
    <w:rsid w:val="006D794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D3CEA"/>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7D3CEA"/>
    <w:rPr>
      <w:rFonts w:ascii="Times New Roman" w:hAnsi="Times New Roman" w:cs="Times New Roman"/>
      <w:sz w:val="24"/>
    </w:rPr>
  </w:style>
  <w:style w:type="paragraph" w:styleId="Footer">
    <w:name w:val="footer"/>
    <w:basedOn w:val="Normal"/>
    <w:link w:val="FooterChar"/>
    <w:uiPriority w:val="99"/>
    <w:unhideWhenUsed/>
    <w:rsid w:val="007D3CE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7D3CEA"/>
    <w:rPr>
      <w:rFonts w:ascii="Times New Roman" w:hAnsi="Times New Roman" w:cs="Times New Roman"/>
      <w:sz w:val="24"/>
    </w:rPr>
  </w:style>
  <w:style w:type="character" w:styleId="PlaceholderText">
    <w:name w:val="Placeholder Text"/>
    <w:basedOn w:val="DefaultParagraphFont"/>
    <w:uiPriority w:val="99"/>
    <w:semiHidden/>
    <w:rsid w:val="0045753E"/>
    <w:rPr>
      <w:color w:val="808080"/>
    </w:rPr>
  </w:style>
  <w:style w:type="character" w:customStyle="1" w:styleId="Marker">
    <w:name w:val="Marker"/>
    <w:basedOn w:val="DefaultParagraphFont"/>
    <w:rsid w:val="00B2785C"/>
    <w:rPr>
      <w:color w:val="0000FF"/>
      <w:shd w:val="clear" w:color="auto" w:fill="auto"/>
    </w:rPr>
  </w:style>
  <w:style w:type="paragraph" w:customStyle="1" w:styleId="Pagedecouverture">
    <w:name w:val="Page de couverture"/>
    <w:basedOn w:val="Normal"/>
    <w:next w:val="Normal"/>
    <w:rsid w:val="00B2785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B2785C"/>
    <w:pPr>
      <w:tabs>
        <w:tab w:val="center" w:pos="4535"/>
        <w:tab w:val="right" w:pos="9071"/>
        <w:tab w:val="right" w:pos="9921"/>
      </w:tabs>
      <w:spacing w:before="360" w:after="0" w:line="240" w:lineRule="auto"/>
      <w:ind w:left="-850" w:right="-850" w:firstLine="720"/>
    </w:pPr>
    <w:rPr>
      <w:rFonts w:ascii="Times New Roman" w:hAnsi="Times New Roman" w:cs="Times New Roman"/>
      <w:sz w:val="24"/>
    </w:rPr>
  </w:style>
  <w:style w:type="character" w:customStyle="1" w:styleId="FooterCoverPageChar">
    <w:name w:val="Footer Cover Page Char"/>
    <w:basedOn w:val="DefaultParagraphFont"/>
    <w:link w:val="FooterCoverPage"/>
    <w:rsid w:val="00B2785C"/>
    <w:rPr>
      <w:rFonts w:ascii="Times New Roman" w:hAnsi="Times New Roman" w:cs="Times New Roman"/>
      <w:sz w:val="24"/>
    </w:rPr>
  </w:style>
  <w:style w:type="paragraph" w:customStyle="1" w:styleId="HeaderCoverPage">
    <w:name w:val="Header Cover Page"/>
    <w:basedOn w:val="Normal"/>
    <w:link w:val="HeaderCoverPageChar"/>
    <w:rsid w:val="00B2785C"/>
    <w:pPr>
      <w:tabs>
        <w:tab w:val="center" w:pos="4535"/>
        <w:tab w:val="right" w:pos="9071"/>
      </w:tabs>
      <w:spacing w:after="120" w:line="240" w:lineRule="auto"/>
      <w:ind w:firstLine="720"/>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2785C"/>
    <w:rPr>
      <w:rFonts w:ascii="Times New Roman" w:hAnsi="Times New Roman" w:cs="Times New Roman"/>
      <w:sz w:val="24"/>
    </w:rPr>
  </w:style>
  <w:style w:type="paragraph" w:customStyle="1" w:styleId="Default">
    <w:name w:val="Default"/>
    <w:rsid w:val="000F7623"/>
    <w:pPr>
      <w:autoSpaceDE w:val="0"/>
      <w:autoSpaceDN w:val="0"/>
      <w:adjustRightInd w:val="0"/>
      <w:spacing w:after="0" w:line="240" w:lineRule="auto"/>
    </w:pPr>
    <w:rPr>
      <w:rFonts w:ascii="EUAlbertina" w:hAnsi="EUAlbertina" w:cs="EUAlbertina"/>
      <w:color w:val="000000"/>
      <w:sz w:val="24"/>
      <w:szCs w:val="24"/>
    </w:rPr>
  </w:style>
  <w:style w:type="paragraph" w:customStyle="1" w:styleId="Declassification">
    <w:name w:val="Declassification"/>
    <w:basedOn w:val="Normal"/>
    <w:next w:val="Normal"/>
    <w:rsid w:val="007D3CEA"/>
    <w:pPr>
      <w:spacing w:after="0" w:line="240" w:lineRule="auto"/>
      <w:jc w:val="both"/>
    </w:pPr>
    <w:rPr>
      <w:rFonts w:ascii="Times New Roman" w:hAnsi="Times New Roman" w:cs="Times New Roman"/>
      <w:sz w:val="24"/>
    </w:rPr>
  </w:style>
  <w:style w:type="paragraph" w:customStyle="1" w:styleId="HeaderLandscape">
    <w:name w:val="HeaderLandscape"/>
    <w:basedOn w:val="Normal"/>
    <w:rsid w:val="007D3CEA"/>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rsid w:val="007D3CE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rsid w:val="007D3CEA"/>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rsid w:val="007D3CE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link w:val="HeaderSensitivityRightChar"/>
    <w:rsid w:val="006720C0"/>
    <w:pPr>
      <w:spacing w:after="120" w:line="240" w:lineRule="auto"/>
      <w:ind w:firstLine="72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6720C0"/>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864291">
      <w:bodyDiv w:val="1"/>
      <w:marLeft w:val="0"/>
      <w:marRight w:val="0"/>
      <w:marTop w:val="105"/>
      <w:marBottom w:val="0"/>
      <w:divBdr>
        <w:top w:val="none" w:sz="0" w:space="0" w:color="auto"/>
        <w:left w:val="none" w:sz="0" w:space="0" w:color="auto"/>
        <w:bottom w:val="none" w:sz="0" w:space="0" w:color="auto"/>
        <w:right w:val="none" w:sz="0" w:space="0" w:color="auto"/>
      </w:divBdr>
      <w:divsChild>
        <w:div w:id="539823690">
          <w:marLeft w:val="0"/>
          <w:marRight w:val="0"/>
          <w:marTop w:val="0"/>
          <w:marBottom w:val="0"/>
          <w:divBdr>
            <w:top w:val="none" w:sz="0" w:space="0" w:color="auto"/>
            <w:left w:val="none" w:sz="0" w:space="0" w:color="auto"/>
            <w:bottom w:val="none" w:sz="0" w:space="0" w:color="auto"/>
            <w:right w:val="none" w:sz="0" w:space="0" w:color="auto"/>
          </w:divBdr>
          <w:divsChild>
            <w:div w:id="303629787">
              <w:marLeft w:val="0"/>
              <w:marRight w:val="0"/>
              <w:marTop w:val="0"/>
              <w:marBottom w:val="0"/>
              <w:divBdr>
                <w:top w:val="single" w:sz="6" w:space="31" w:color="FFFFFF"/>
                <w:left w:val="none" w:sz="0" w:space="0" w:color="auto"/>
                <w:bottom w:val="none" w:sz="0" w:space="0" w:color="auto"/>
                <w:right w:val="none" w:sz="0" w:space="0" w:color="auto"/>
              </w:divBdr>
              <w:divsChild>
                <w:div w:id="24987326">
                  <w:marLeft w:val="0"/>
                  <w:marRight w:val="0"/>
                  <w:marTop w:val="0"/>
                  <w:marBottom w:val="0"/>
                  <w:divBdr>
                    <w:top w:val="none" w:sz="0" w:space="0" w:color="auto"/>
                    <w:left w:val="none" w:sz="0" w:space="0" w:color="auto"/>
                    <w:bottom w:val="none" w:sz="0" w:space="0" w:color="auto"/>
                    <w:right w:val="none" w:sz="0" w:space="0" w:color="auto"/>
                  </w:divBdr>
                  <w:divsChild>
                    <w:div w:id="1642807827">
                      <w:marLeft w:val="2"/>
                      <w:marRight w:val="0"/>
                      <w:marTop w:val="0"/>
                      <w:marBottom w:val="0"/>
                      <w:divBdr>
                        <w:top w:val="none" w:sz="0" w:space="0" w:color="auto"/>
                        <w:left w:val="none" w:sz="0" w:space="0" w:color="auto"/>
                        <w:bottom w:val="none" w:sz="0" w:space="0" w:color="auto"/>
                        <w:right w:val="none" w:sz="0" w:space="0" w:color="auto"/>
                      </w:divBdr>
                      <w:divsChild>
                        <w:div w:id="1030951700">
                          <w:marLeft w:val="0"/>
                          <w:marRight w:val="0"/>
                          <w:marTop w:val="0"/>
                          <w:marBottom w:val="0"/>
                          <w:divBdr>
                            <w:top w:val="none" w:sz="0" w:space="0" w:color="auto"/>
                            <w:left w:val="none" w:sz="0" w:space="0" w:color="auto"/>
                            <w:bottom w:val="none" w:sz="0" w:space="0" w:color="auto"/>
                            <w:right w:val="none" w:sz="0" w:space="0" w:color="auto"/>
                          </w:divBdr>
                          <w:divsChild>
                            <w:div w:id="83519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82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AA056-C56F-48C1-B83D-7C4A9E94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511</Words>
  <Characters>2965</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forsyia</dc:creator>
  <cp:lastModifiedBy>andra hamburg</cp:lastModifiedBy>
  <cp:revision>2</cp:revision>
  <cp:lastPrinted>2019-09-19T09:41:00Z</cp:lastPrinted>
  <dcterms:created xsi:type="dcterms:W3CDTF">2020-01-03T12:47:00Z</dcterms:created>
  <dcterms:modified xsi:type="dcterms:W3CDTF">2020-01-03T12:47:00Z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Level of sensitivity">
    <vt:lpwstr>Standard treatment</vt:lpwstr>
  </property>
  <property fmtid="{D5CDD505-2E9C-101B-9397-08002B2CF9AE}" pid="8" name="Last edited using">
    <vt:lpwstr>LW 7.0, Build 20190717</vt:lpwstr>
  </property>
  <property fmtid="{D5CDD505-2E9C-101B-9397-08002B2CF9AE}" pid="9" name="Unique annex">
    <vt:lpwstr>0</vt:lpwstr>
  </property>
  <property fmtid="{D5CDD505-2E9C-101B-9397-08002B2CF9AE}" pid="10" name="Created using">
    <vt:lpwstr>LW 6.0.1, Build 20180503</vt:lpwstr>
  </property>
  <property fmtid="{D5CDD505-2E9C-101B-9397-08002B2CF9AE}" pid="11" name="CPTemplateID">
    <vt:lpwstr>CP-038</vt:lpwstr>
  </property>
</Properties>
</file>