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B6D" w:rsidRPr="00FA3AB5" w:rsidRDefault="001A5B6D" w:rsidP="00FA3AB5">
      <w:pPr>
        <w:jc w:val="right"/>
        <w:rPr>
          <w:rFonts w:cs="Tahoma"/>
          <w:u w:val="single"/>
        </w:rPr>
      </w:pPr>
      <w:r>
        <w:rPr>
          <w:noProof/>
          <w:lang w:eastAsia="et-EE"/>
        </w:rPr>
        <w:drawing>
          <wp:anchor distT="0" distB="0" distL="114935" distR="114935" simplePos="0" relativeHeight="251659264" behindDoc="0" locked="0" layoutInCell="1" allowOverlap="1">
            <wp:simplePos x="0" y="0"/>
            <wp:positionH relativeFrom="column">
              <wp:posOffset>2307590</wp:posOffset>
            </wp:positionH>
            <wp:positionV relativeFrom="paragraph">
              <wp:posOffset>-264795</wp:posOffset>
            </wp:positionV>
            <wp:extent cx="1176020" cy="1021080"/>
            <wp:effectExtent l="19050" t="0" r="508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6020" cy="1021080"/>
                    </a:xfrm>
                    <a:prstGeom prst="rect">
                      <a:avLst/>
                    </a:prstGeom>
                    <a:solidFill>
                      <a:srgbClr val="FFFFFF"/>
                    </a:solidFill>
                    <a:ln>
                      <a:noFill/>
                    </a:ln>
                  </pic:spPr>
                </pic:pic>
              </a:graphicData>
            </a:graphic>
          </wp:anchor>
        </w:drawing>
      </w:r>
      <w:r>
        <w:rPr>
          <w:rFonts w:cs="Tahoma"/>
        </w:rPr>
        <w:t xml:space="preserve">      </w:t>
      </w:r>
    </w:p>
    <w:p w:rsidR="0051364F" w:rsidRPr="00073896" w:rsidRDefault="0051364F" w:rsidP="0051364F">
      <w:pPr>
        <w:jc w:val="center"/>
        <w:rPr>
          <w:rFonts w:cs="Tahoma"/>
          <w:noProof/>
        </w:rPr>
      </w:pPr>
      <w:r w:rsidRPr="00073896">
        <w:rPr>
          <w:rFonts w:cs="Tahoma"/>
          <w:noProof/>
        </w:rPr>
        <w:t xml:space="preserve">Eesti Jahimeeste Seltsi </w:t>
      </w:r>
    </w:p>
    <w:p w:rsidR="0051364F" w:rsidRPr="00073896" w:rsidRDefault="0051364F" w:rsidP="0051364F">
      <w:pPr>
        <w:jc w:val="center"/>
        <w:rPr>
          <w:rFonts w:cs="Tahoma"/>
          <w:noProof/>
        </w:rPr>
      </w:pPr>
      <w:r w:rsidRPr="00073896">
        <w:rPr>
          <w:rFonts w:cs="Tahoma"/>
          <w:noProof/>
        </w:rPr>
        <w:t>Juhatuse koosoleku protokoll</w:t>
      </w:r>
    </w:p>
    <w:p w:rsidR="0051364F" w:rsidRPr="00073896" w:rsidRDefault="0051364F" w:rsidP="0051364F">
      <w:pPr>
        <w:jc w:val="center"/>
        <w:rPr>
          <w:rFonts w:cs="Tahoma"/>
          <w:noProof/>
        </w:rPr>
      </w:pPr>
    </w:p>
    <w:p w:rsidR="0051364F" w:rsidRPr="00073896" w:rsidRDefault="0051364F" w:rsidP="0051364F">
      <w:pPr>
        <w:jc w:val="right"/>
        <w:rPr>
          <w:rFonts w:cs="Tahoma"/>
          <w:noProof/>
        </w:rPr>
      </w:pPr>
    </w:p>
    <w:p w:rsidR="0051364F" w:rsidRPr="00073896" w:rsidRDefault="000A2E50" w:rsidP="005757A9">
      <w:pPr>
        <w:jc w:val="both"/>
        <w:rPr>
          <w:rFonts w:cs="Tahoma"/>
        </w:rPr>
      </w:pPr>
      <w:r w:rsidRPr="00073896">
        <w:rPr>
          <w:rFonts w:cs="Tahoma"/>
        </w:rPr>
        <w:t>Koljunuki sadam, Harjumaa</w:t>
      </w:r>
      <w:r w:rsidR="0051364F" w:rsidRPr="00073896">
        <w:rPr>
          <w:rFonts w:cs="Tahoma"/>
        </w:rPr>
        <w:t xml:space="preserve"> </w:t>
      </w:r>
      <w:r w:rsidRPr="00073896">
        <w:rPr>
          <w:rFonts w:cs="Tahoma"/>
        </w:rPr>
        <w:t>26.05</w:t>
      </w:r>
      <w:r w:rsidR="0051364F" w:rsidRPr="00073896">
        <w:rPr>
          <w:rFonts w:cs="Tahoma"/>
        </w:rPr>
        <w:t xml:space="preserve">.2016 nr. </w:t>
      </w:r>
      <w:r w:rsidRPr="00073896">
        <w:rPr>
          <w:rFonts w:cs="Tahoma"/>
        </w:rPr>
        <w:t>5</w:t>
      </w:r>
      <w:r w:rsidR="0051364F" w:rsidRPr="00073896">
        <w:rPr>
          <w:rFonts w:cs="Tahoma"/>
        </w:rPr>
        <w:t>-2016</w:t>
      </w:r>
    </w:p>
    <w:p w:rsidR="0051364F" w:rsidRPr="00073896" w:rsidRDefault="0051364F" w:rsidP="005757A9">
      <w:pPr>
        <w:jc w:val="both"/>
        <w:rPr>
          <w:rStyle w:val="Hyperlink"/>
          <w:rFonts w:cs="Tahoma"/>
          <w:color w:val="auto"/>
          <w:u w:val="none"/>
        </w:rPr>
      </w:pPr>
      <w:r w:rsidRPr="00073896">
        <w:rPr>
          <w:rStyle w:val="Hyperlink"/>
          <w:rFonts w:cs="Tahoma"/>
          <w:color w:val="auto"/>
          <w:u w:val="none"/>
        </w:rPr>
        <w:t xml:space="preserve">Koosoleku algus kell 13.00 ja lõpp </w:t>
      </w:r>
      <w:r w:rsidR="00F92A6C" w:rsidRPr="00073896">
        <w:rPr>
          <w:rStyle w:val="Hyperlink"/>
          <w:rFonts w:cs="Tahoma"/>
          <w:color w:val="auto"/>
          <w:u w:val="none"/>
        </w:rPr>
        <w:t>16.00</w:t>
      </w:r>
    </w:p>
    <w:p w:rsidR="0051364F" w:rsidRPr="00073896" w:rsidRDefault="0051364F" w:rsidP="005757A9">
      <w:pPr>
        <w:jc w:val="both"/>
        <w:rPr>
          <w:rStyle w:val="Hyperlink"/>
          <w:rFonts w:cs="Tahoma"/>
          <w:color w:val="auto"/>
          <w:u w:val="none"/>
        </w:rPr>
      </w:pPr>
      <w:r w:rsidRPr="00073896">
        <w:rPr>
          <w:rStyle w:val="Hyperlink"/>
          <w:rFonts w:cs="Tahoma"/>
          <w:color w:val="auto"/>
          <w:u w:val="none"/>
        </w:rPr>
        <w:t>Juhatas:               Margus Puust</w:t>
      </w:r>
    </w:p>
    <w:p w:rsidR="0051364F" w:rsidRPr="00073896" w:rsidRDefault="000A2E50" w:rsidP="005757A9">
      <w:pPr>
        <w:jc w:val="both"/>
        <w:rPr>
          <w:rStyle w:val="Hyperlink"/>
          <w:rFonts w:cs="Tahoma"/>
          <w:color w:val="auto"/>
          <w:u w:val="none"/>
        </w:rPr>
      </w:pPr>
      <w:r w:rsidRPr="00073896">
        <w:rPr>
          <w:rStyle w:val="Hyperlink"/>
          <w:rFonts w:cs="Tahoma"/>
          <w:color w:val="auto"/>
          <w:u w:val="none"/>
        </w:rPr>
        <w:t>Protokollis:         Tõnis Korts</w:t>
      </w:r>
    </w:p>
    <w:p w:rsidR="0051364F" w:rsidRPr="00073896" w:rsidRDefault="0051364F" w:rsidP="005757A9">
      <w:pPr>
        <w:jc w:val="both"/>
        <w:rPr>
          <w:rStyle w:val="Hyperlink"/>
          <w:rFonts w:cs="Tahoma"/>
          <w:color w:val="auto"/>
          <w:u w:val="none"/>
        </w:rPr>
      </w:pPr>
    </w:p>
    <w:p w:rsidR="0051364F" w:rsidRPr="00073896" w:rsidRDefault="0051364F" w:rsidP="005757A9">
      <w:pPr>
        <w:jc w:val="both"/>
        <w:rPr>
          <w:rStyle w:val="Hyperlink"/>
          <w:rFonts w:cs="Tahoma"/>
          <w:color w:val="auto"/>
          <w:u w:val="none"/>
        </w:rPr>
      </w:pPr>
      <w:r w:rsidRPr="00073896">
        <w:rPr>
          <w:rStyle w:val="Hyperlink"/>
          <w:rFonts w:cs="Tahoma"/>
          <w:color w:val="auto"/>
        </w:rPr>
        <w:t xml:space="preserve">Osalesid </w:t>
      </w:r>
      <w:r w:rsidRPr="00073896">
        <w:rPr>
          <w:rStyle w:val="Hyperlink"/>
          <w:rFonts w:cs="Tahoma"/>
          <w:color w:val="auto"/>
          <w:u w:val="none"/>
        </w:rPr>
        <w:t>juhatuse liikmed (1</w:t>
      </w:r>
      <w:r w:rsidR="000A2E50" w:rsidRPr="00073896">
        <w:rPr>
          <w:rStyle w:val="Hyperlink"/>
          <w:rFonts w:cs="Tahoma"/>
          <w:color w:val="auto"/>
          <w:u w:val="none"/>
        </w:rPr>
        <w:t>8</w:t>
      </w:r>
      <w:r w:rsidRPr="00073896">
        <w:rPr>
          <w:rStyle w:val="Hyperlink"/>
          <w:rFonts w:cs="Tahoma"/>
          <w:color w:val="auto"/>
          <w:u w:val="none"/>
        </w:rPr>
        <w:t>)</w:t>
      </w:r>
      <w:r w:rsidR="00073896">
        <w:rPr>
          <w:rStyle w:val="Hyperlink"/>
          <w:rFonts w:cs="Tahoma"/>
          <w:color w:val="auto"/>
          <w:u w:val="none"/>
        </w:rPr>
        <w:t xml:space="preserve"> allkirja leht lisatud</w:t>
      </w:r>
      <w:r w:rsidRPr="00073896">
        <w:rPr>
          <w:rStyle w:val="Hyperlink"/>
          <w:rFonts w:cs="Tahoma"/>
          <w:color w:val="auto"/>
          <w:u w:val="none"/>
        </w:rPr>
        <w:t>:</w:t>
      </w:r>
      <w:r w:rsidR="00077FD3" w:rsidRPr="00073896">
        <w:rPr>
          <w:rFonts w:cs="Tahoma"/>
        </w:rPr>
        <w:t xml:space="preserve"> Oliver Leif</w:t>
      </w:r>
      <w:r w:rsidR="006D28E5" w:rsidRPr="00073896">
        <w:rPr>
          <w:rFonts w:cs="Tahoma"/>
        </w:rPr>
        <w:t xml:space="preserve">, </w:t>
      </w:r>
      <w:r w:rsidRPr="00073896">
        <w:rPr>
          <w:rStyle w:val="Hyperlink"/>
          <w:rFonts w:cs="Tahoma"/>
          <w:color w:val="auto"/>
          <w:u w:val="none"/>
        </w:rPr>
        <w:t xml:space="preserve">Mati Kivistik, Toomas Kõuhkna, </w:t>
      </w:r>
      <w:r w:rsidR="006D28E5" w:rsidRPr="00073896">
        <w:rPr>
          <w:rFonts w:cs="Tahoma"/>
        </w:rPr>
        <w:t>Priit Piilmann,</w:t>
      </w:r>
      <w:r w:rsidR="006D28E5" w:rsidRPr="00073896">
        <w:rPr>
          <w:rStyle w:val="Hyperlink"/>
          <w:rFonts w:cs="Tahoma"/>
          <w:color w:val="auto"/>
          <w:u w:val="none"/>
        </w:rPr>
        <w:t xml:space="preserve"> </w:t>
      </w:r>
      <w:r w:rsidRPr="00073896">
        <w:rPr>
          <w:rStyle w:val="Hyperlink"/>
          <w:rFonts w:cs="Tahoma"/>
          <w:color w:val="auto"/>
          <w:u w:val="none"/>
        </w:rPr>
        <w:t>Margus Puust, Jaanus Põldmaa, Karel Rüütli, Aarne Taal, Tiit Tammsaar</w:t>
      </w:r>
      <w:r w:rsidR="002C65F0" w:rsidRPr="00073896">
        <w:rPr>
          <w:rStyle w:val="Hyperlink"/>
          <w:rFonts w:cs="Tahoma"/>
          <w:color w:val="auto"/>
          <w:u w:val="none"/>
        </w:rPr>
        <w:t>,</w:t>
      </w:r>
      <w:r w:rsidR="006D28E5" w:rsidRPr="00073896">
        <w:rPr>
          <w:rFonts w:cs="Tahoma"/>
        </w:rPr>
        <w:t xml:space="preserve"> Mati Tang, </w:t>
      </w:r>
      <w:r w:rsidRPr="00073896">
        <w:rPr>
          <w:rStyle w:val="Hyperlink"/>
          <w:rFonts w:cs="Tahoma"/>
          <w:color w:val="auto"/>
          <w:u w:val="none"/>
        </w:rPr>
        <w:t>Raul Vahter, Jaak Volmer,</w:t>
      </w:r>
      <w:r w:rsidR="000A2E50" w:rsidRPr="00073896">
        <w:rPr>
          <w:rFonts w:cs="Tahoma"/>
        </w:rPr>
        <w:t xml:space="preserve"> </w:t>
      </w:r>
      <w:proofErr w:type="spellStart"/>
      <w:r w:rsidR="000A2E50" w:rsidRPr="00073896">
        <w:rPr>
          <w:rFonts w:cs="Tahoma"/>
        </w:rPr>
        <w:t>Aigar</w:t>
      </w:r>
      <w:proofErr w:type="spellEnd"/>
      <w:r w:rsidR="000A2E50" w:rsidRPr="00073896">
        <w:rPr>
          <w:rFonts w:cs="Tahoma"/>
        </w:rPr>
        <w:t xml:space="preserve"> Kallas, Roland </w:t>
      </w:r>
      <w:proofErr w:type="spellStart"/>
      <w:r w:rsidR="000A2E50" w:rsidRPr="00073896">
        <w:rPr>
          <w:rFonts w:cs="Tahoma"/>
        </w:rPr>
        <w:t>Pullerits</w:t>
      </w:r>
      <w:proofErr w:type="spellEnd"/>
      <w:r w:rsidR="000A2E50" w:rsidRPr="00073896">
        <w:rPr>
          <w:rFonts w:cs="Tahoma"/>
        </w:rPr>
        <w:t xml:space="preserve">, </w:t>
      </w:r>
      <w:r w:rsidR="000A2E50" w:rsidRPr="00073896">
        <w:rPr>
          <w:rStyle w:val="Hyperlink"/>
          <w:rFonts w:cs="Tahoma"/>
          <w:color w:val="auto"/>
          <w:u w:val="none"/>
        </w:rPr>
        <w:t xml:space="preserve">Rein Rosenberg, Priit Vahtramäe, Raivo Aeg, Arvi Luuk. </w:t>
      </w:r>
    </w:p>
    <w:p w:rsidR="0051364F" w:rsidRPr="00073896" w:rsidRDefault="000A2E50" w:rsidP="005757A9">
      <w:pPr>
        <w:jc w:val="both"/>
        <w:rPr>
          <w:rFonts w:cs="Tahoma"/>
        </w:rPr>
      </w:pPr>
      <w:r w:rsidRPr="00073896">
        <w:rPr>
          <w:rFonts w:cs="Tahoma"/>
          <w:u w:val="single"/>
        </w:rPr>
        <w:t>Puudus</w:t>
      </w:r>
      <w:r w:rsidRPr="00073896">
        <w:rPr>
          <w:rFonts w:cs="Tahoma"/>
        </w:rPr>
        <w:t xml:space="preserve"> juhatuse liige</w:t>
      </w:r>
      <w:r w:rsidR="005757A9" w:rsidRPr="00073896">
        <w:rPr>
          <w:rFonts w:cs="Tahoma"/>
        </w:rPr>
        <w:t>:</w:t>
      </w:r>
      <w:r w:rsidRPr="00073896">
        <w:rPr>
          <w:rFonts w:cs="Tahoma"/>
        </w:rPr>
        <w:t xml:space="preserve"> Kalle Palling.</w:t>
      </w:r>
    </w:p>
    <w:p w:rsidR="00077FD3" w:rsidRPr="00073896" w:rsidRDefault="0051364F" w:rsidP="005757A9">
      <w:pPr>
        <w:jc w:val="both"/>
        <w:rPr>
          <w:rFonts w:cs="Tahoma"/>
        </w:rPr>
      </w:pPr>
      <w:r w:rsidRPr="00073896">
        <w:rPr>
          <w:rFonts w:cs="Tahoma"/>
          <w:u w:val="single"/>
        </w:rPr>
        <w:t>Lisaks osalesid</w:t>
      </w:r>
      <w:r w:rsidR="000A2E50" w:rsidRPr="00073896">
        <w:rPr>
          <w:rFonts w:cs="Tahoma"/>
        </w:rPr>
        <w:t>: EJS tegevjuht Tõnis Korts, haldusspetsialist Karri Urban, Jahiselts Metsasõbrad MTÜ esindaja Anatoli Tambelt, MTÜ Abja jahiseltsi esin</w:t>
      </w:r>
      <w:r w:rsidR="00073896">
        <w:rPr>
          <w:rFonts w:cs="Tahoma"/>
        </w:rPr>
        <w:t>d</w:t>
      </w:r>
      <w:r w:rsidR="000A2E50" w:rsidRPr="00073896">
        <w:rPr>
          <w:rFonts w:cs="Tahoma"/>
        </w:rPr>
        <w:t>aja Priit Kask.</w:t>
      </w:r>
    </w:p>
    <w:p w:rsidR="000A2E50" w:rsidRPr="00073896" w:rsidRDefault="000A2E50" w:rsidP="005757A9">
      <w:pPr>
        <w:jc w:val="both"/>
        <w:rPr>
          <w:rFonts w:cs="Tahoma"/>
          <w:noProof/>
        </w:rPr>
      </w:pPr>
    </w:p>
    <w:p w:rsidR="008B4CF9" w:rsidRPr="00073896" w:rsidRDefault="008B4CF9" w:rsidP="005757A9">
      <w:pPr>
        <w:pStyle w:val="ListParagraph"/>
        <w:numPr>
          <w:ilvl w:val="0"/>
          <w:numId w:val="10"/>
        </w:numPr>
        <w:jc w:val="both"/>
        <w:rPr>
          <w:rFonts w:cs="Tahoma"/>
          <w:noProof/>
          <w:u w:val="single"/>
        </w:rPr>
      </w:pPr>
      <w:r w:rsidRPr="00073896">
        <w:rPr>
          <w:rFonts w:cs="Tahoma"/>
          <w:noProof/>
          <w:u w:val="single"/>
        </w:rPr>
        <w:t>Päevakorra kinnitamine.</w:t>
      </w:r>
    </w:p>
    <w:p w:rsidR="006B5A6C" w:rsidRPr="00073896" w:rsidRDefault="006B5A6C" w:rsidP="006B5A6C">
      <w:pPr>
        <w:pStyle w:val="ListParagraph"/>
        <w:ind w:left="360"/>
        <w:jc w:val="both"/>
        <w:rPr>
          <w:rFonts w:cs="Tahoma"/>
          <w:noProof/>
          <w:u w:val="single"/>
        </w:rPr>
      </w:pPr>
    </w:p>
    <w:p w:rsidR="009D7884" w:rsidRPr="00073896" w:rsidRDefault="008B4CF9" w:rsidP="005757A9">
      <w:pPr>
        <w:jc w:val="both"/>
        <w:rPr>
          <w:rFonts w:cs="Tahoma"/>
          <w:b/>
          <w:noProof/>
        </w:rPr>
      </w:pPr>
      <w:r w:rsidRPr="00073896">
        <w:rPr>
          <w:rFonts w:cs="Tahoma"/>
          <w:b/>
          <w:noProof/>
        </w:rPr>
        <w:t xml:space="preserve">Otsus: </w:t>
      </w:r>
      <w:r w:rsidR="004101BD" w:rsidRPr="00073896">
        <w:rPr>
          <w:rFonts w:cs="Tahoma"/>
          <w:b/>
          <w:noProof/>
        </w:rPr>
        <w:t>Kinnitati alljärgnev</w:t>
      </w:r>
      <w:r w:rsidR="0051364F" w:rsidRPr="00073896">
        <w:rPr>
          <w:rFonts w:cs="Tahoma"/>
          <w:b/>
          <w:noProof/>
        </w:rPr>
        <w:t xml:space="preserve"> päevakord:</w:t>
      </w:r>
    </w:p>
    <w:p w:rsidR="00BD627C" w:rsidRPr="00073896" w:rsidRDefault="00BD627C" w:rsidP="005757A9">
      <w:pPr>
        <w:jc w:val="both"/>
        <w:rPr>
          <w:rFonts w:cs="Tahoma"/>
          <w:b/>
          <w:noProof/>
        </w:rPr>
      </w:pPr>
    </w:p>
    <w:p w:rsidR="000A2E50" w:rsidRPr="00073896" w:rsidRDefault="000A2E50" w:rsidP="00F5429C">
      <w:pPr>
        <w:numPr>
          <w:ilvl w:val="0"/>
          <w:numId w:val="1"/>
        </w:numPr>
        <w:rPr>
          <w:rFonts w:cs="Tahoma"/>
          <w:noProof/>
          <w:szCs w:val="28"/>
        </w:rPr>
      </w:pPr>
      <w:r w:rsidRPr="00073896">
        <w:rPr>
          <w:rFonts w:cs="Tahoma"/>
          <w:noProof/>
          <w:szCs w:val="28"/>
        </w:rPr>
        <w:t xml:space="preserve">Päevakorra kinnitamine. </w:t>
      </w:r>
    </w:p>
    <w:p w:rsidR="000A2E50" w:rsidRPr="00073896" w:rsidRDefault="000A2E50" w:rsidP="00F5429C">
      <w:pPr>
        <w:numPr>
          <w:ilvl w:val="0"/>
          <w:numId w:val="1"/>
        </w:numPr>
        <w:rPr>
          <w:rFonts w:cs="Tahoma"/>
          <w:noProof/>
          <w:szCs w:val="28"/>
        </w:rPr>
      </w:pPr>
      <w:r w:rsidRPr="00073896">
        <w:rPr>
          <w:rFonts w:cs="Tahoma"/>
          <w:noProof/>
          <w:szCs w:val="28"/>
        </w:rPr>
        <w:t>Asepresidendi valimine.</w:t>
      </w:r>
    </w:p>
    <w:p w:rsidR="000A2E50" w:rsidRPr="00073896" w:rsidRDefault="000A2E50" w:rsidP="00F5429C">
      <w:pPr>
        <w:numPr>
          <w:ilvl w:val="0"/>
          <w:numId w:val="1"/>
        </w:numPr>
        <w:rPr>
          <w:rFonts w:cs="Tahoma"/>
          <w:noProof/>
          <w:szCs w:val="28"/>
        </w:rPr>
      </w:pPr>
      <w:r w:rsidRPr="00073896">
        <w:rPr>
          <w:rFonts w:cs="Tahoma"/>
          <w:noProof/>
          <w:szCs w:val="28"/>
        </w:rPr>
        <w:t>Liikmeks astumise avalduste läbivaatamine. (Metsasõbrad MTÜ, Abja JS ja Tänassilma JS)</w:t>
      </w:r>
    </w:p>
    <w:p w:rsidR="000A2E50" w:rsidRPr="00073896" w:rsidRDefault="000A2E50" w:rsidP="00F5429C">
      <w:pPr>
        <w:numPr>
          <w:ilvl w:val="0"/>
          <w:numId w:val="1"/>
        </w:numPr>
        <w:rPr>
          <w:rFonts w:cs="Tahoma"/>
          <w:noProof/>
          <w:szCs w:val="28"/>
        </w:rPr>
      </w:pPr>
      <w:r w:rsidRPr="00073896">
        <w:rPr>
          <w:rFonts w:cs="Tahoma"/>
          <w:noProof/>
          <w:szCs w:val="28"/>
        </w:rPr>
        <w:t>Eesti Maksu- ja Tolliameti praktika CITESest. (Priit Laatre, MTA peainspektor)</w:t>
      </w:r>
    </w:p>
    <w:p w:rsidR="000A2E50" w:rsidRPr="00073896" w:rsidRDefault="000A2E50" w:rsidP="00F5429C">
      <w:pPr>
        <w:numPr>
          <w:ilvl w:val="0"/>
          <w:numId w:val="1"/>
        </w:numPr>
        <w:rPr>
          <w:rFonts w:cs="Tahoma"/>
          <w:noProof/>
          <w:szCs w:val="28"/>
        </w:rPr>
      </w:pPr>
      <w:r w:rsidRPr="00073896">
        <w:rPr>
          <w:rFonts w:cs="Tahoma"/>
          <w:noProof/>
          <w:szCs w:val="28"/>
        </w:rPr>
        <w:t>Jahindusnõukogude koostöö korraldamine. (Jaanus Põldmaa ja Priit Vahtramäe).</w:t>
      </w:r>
    </w:p>
    <w:p w:rsidR="000A2E50" w:rsidRPr="00073896" w:rsidRDefault="000A2E50" w:rsidP="00F5429C">
      <w:pPr>
        <w:numPr>
          <w:ilvl w:val="0"/>
          <w:numId w:val="1"/>
        </w:numPr>
        <w:rPr>
          <w:rFonts w:cs="Tahoma"/>
          <w:noProof/>
          <w:szCs w:val="28"/>
        </w:rPr>
      </w:pPr>
      <w:r w:rsidRPr="00073896">
        <w:rPr>
          <w:rFonts w:cs="Tahoma"/>
          <w:noProof/>
          <w:szCs w:val="28"/>
        </w:rPr>
        <w:t>Reservfond ja lepingud RMK-ga. (Jaanus Põldmaa ja Aigar Kallas)</w:t>
      </w:r>
    </w:p>
    <w:p w:rsidR="000A2E50" w:rsidRPr="00073896" w:rsidRDefault="000A2E50" w:rsidP="00F5429C">
      <w:pPr>
        <w:numPr>
          <w:ilvl w:val="0"/>
          <w:numId w:val="1"/>
        </w:numPr>
        <w:rPr>
          <w:rFonts w:cs="Tahoma"/>
          <w:noProof/>
          <w:szCs w:val="28"/>
        </w:rPr>
      </w:pPr>
      <w:r w:rsidRPr="00073896">
        <w:rPr>
          <w:rFonts w:cs="Tahoma"/>
          <w:noProof/>
          <w:szCs w:val="28"/>
        </w:rPr>
        <w:t xml:space="preserve">Õiguskantsleri soovituskiri EJS-le. </w:t>
      </w:r>
    </w:p>
    <w:p w:rsidR="000A2E50" w:rsidRPr="00073896" w:rsidRDefault="00BD627C" w:rsidP="00F5429C">
      <w:pPr>
        <w:numPr>
          <w:ilvl w:val="0"/>
          <w:numId w:val="1"/>
        </w:numPr>
        <w:rPr>
          <w:rFonts w:cs="Tahoma"/>
          <w:noProof/>
          <w:szCs w:val="28"/>
        </w:rPr>
      </w:pPr>
      <w:r w:rsidRPr="00073896">
        <w:rPr>
          <w:rFonts w:cs="Tahoma"/>
          <w:noProof/>
          <w:szCs w:val="28"/>
        </w:rPr>
        <w:t>Kokkutuleku osavõtu tasude</w:t>
      </w:r>
      <w:r w:rsidR="000A2E50" w:rsidRPr="00073896">
        <w:rPr>
          <w:rFonts w:cs="Tahoma"/>
          <w:noProof/>
          <w:szCs w:val="28"/>
        </w:rPr>
        <w:t xml:space="preserve"> kinnitamine. </w:t>
      </w:r>
    </w:p>
    <w:p w:rsidR="000A2E50" w:rsidRPr="00073896" w:rsidRDefault="000A2E50" w:rsidP="00F5429C">
      <w:pPr>
        <w:numPr>
          <w:ilvl w:val="0"/>
          <w:numId w:val="1"/>
        </w:numPr>
        <w:rPr>
          <w:rFonts w:cs="Tahoma"/>
          <w:noProof/>
          <w:szCs w:val="28"/>
        </w:rPr>
      </w:pPr>
      <w:r w:rsidRPr="00073896">
        <w:rPr>
          <w:rFonts w:cs="Tahoma"/>
          <w:noProof/>
          <w:szCs w:val="28"/>
        </w:rPr>
        <w:t xml:space="preserve">1. kv. eelarve. </w:t>
      </w:r>
    </w:p>
    <w:p w:rsidR="000A2E50" w:rsidRPr="00073896" w:rsidRDefault="000A2E50" w:rsidP="00F5429C">
      <w:pPr>
        <w:numPr>
          <w:ilvl w:val="0"/>
          <w:numId w:val="1"/>
        </w:numPr>
        <w:rPr>
          <w:rFonts w:cs="Tahoma"/>
          <w:noProof/>
          <w:szCs w:val="28"/>
        </w:rPr>
      </w:pPr>
      <w:r w:rsidRPr="00073896">
        <w:rPr>
          <w:rFonts w:cs="Tahoma"/>
          <w:noProof/>
          <w:szCs w:val="28"/>
        </w:rPr>
        <w:t xml:space="preserve"> EJS töökorraldus ja tasustamine.</w:t>
      </w:r>
    </w:p>
    <w:p w:rsidR="000A2E50" w:rsidRPr="00073896" w:rsidRDefault="000A2E50" w:rsidP="00F5429C">
      <w:pPr>
        <w:numPr>
          <w:ilvl w:val="0"/>
          <w:numId w:val="1"/>
        </w:numPr>
        <w:rPr>
          <w:rFonts w:cs="Tahoma"/>
          <w:noProof/>
          <w:szCs w:val="28"/>
        </w:rPr>
      </w:pPr>
      <w:r w:rsidRPr="00073896">
        <w:rPr>
          <w:rFonts w:cs="Tahoma"/>
          <w:noProof/>
          <w:szCs w:val="28"/>
        </w:rPr>
        <w:t xml:space="preserve"> EJS-i IT arendamine. </w:t>
      </w:r>
    </w:p>
    <w:p w:rsidR="000A2E50" w:rsidRPr="00073896" w:rsidRDefault="000A2E50" w:rsidP="00F5429C">
      <w:pPr>
        <w:numPr>
          <w:ilvl w:val="0"/>
          <w:numId w:val="1"/>
        </w:numPr>
        <w:rPr>
          <w:rFonts w:cs="Tahoma"/>
          <w:noProof/>
          <w:szCs w:val="28"/>
        </w:rPr>
      </w:pPr>
      <w:r w:rsidRPr="00073896">
        <w:rPr>
          <w:rFonts w:cs="Tahoma"/>
          <w:noProof/>
          <w:szCs w:val="28"/>
        </w:rPr>
        <w:t xml:space="preserve"> Muu.</w:t>
      </w:r>
    </w:p>
    <w:p w:rsidR="00CC2ABE" w:rsidRPr="00073896" w:rsidRDefault="000A2E50" w:rsidP="00F5429C">
      <w:pPr>
        <w:numPr>
          <w:ilvl w:val="0"/>
          <w:numId w:val="1"/>
        </w:numPr>
        <w:spacing w:before="100" w:beforeAutospacing="1" w:after="100" w:afterAutospacing="1"/>
        <w:rPr>
          <w:rFonts w:eastAsia="Times New Roman"/>
          <w:noProof/>
          <w:szCs w:val="28"/>
          <w:lang w:eastAsia="et-EE"/>
        </w:rPr>
      </w:pPr>
      <w:r w:rsidRPr="00073896">
        <w:rPr>
          <w:rFonts w:eastAsia="Times New Roman"/>
          <w:noProof/>
          <w:szCs w:val="28"/>
          <w:lang w:eastAsia="et-EE"/>
        </w:rPr>
        <w:t xml:space="preserve"> Järgmise juhatuse koosoleku aja määramine.  </w:t>
      </w:r>
    </w:p>
    <w:p w:rsidR="00CC2ABE" w:rsidRPr="00073896" w:rsidRDefault="00CC2ABE" w:rsidP="00F5429C">
      <w:pPr>
        <w:pStyle w:val="ListParagraph"/>
        <w:numPr>
          <w:ilvl w:val="0"/>
          <w:numId w:val="10"/>
        </w:numPr>
        <w:spacing w:before="100" w:beforeAutospacing="1" w:after="100" w:afterAutospacing="1"/>
        <w:rPr>
          <w:rFonts w:eastAsia="Times New Roman"/>
          <w:noProof/>
          <w:szCs w:val="28"/>
          <w:u w:val="single"/>
          <w:lang w:eastAsia="et-EE"/>
        </w:rPr>
      </w:pPr>
      <w:r w:rsidRPr="00073896">
        <w:rPr>
          <w:rFonts w:eastAsia="Times New Roman"/>
          <w:noProof/>
          <w:szCs w:val="28"/>
          <w:u w:val="single"/>
          <w:lang w:eastAsia="et-EE"/>
        </w:rPr>
        <w:t xml:space="preserve">Asepresidendi valimine. </w:t>
      </w:r>
    </w:p>
    <w:p w:rsidR="004D51DF" w:rsidRDefault="00EE70C1" w:rsidP="00F5429C">
      <w:pPr>
        <w:pStyle w:val="ListParagraph"/>
        <w:spacing w:before="100" w:beforeAutospacing="1" w:after="100" w:afterAutospacing="1"/>
        <w:ind w:left="360"/>
        <w:rPr>
          <w:rFonts w:eastAsia="Times New Roman"/>
          <w:noProof/>
          <w:szCs w:val="28"/>
          <w:lang w:eastAsia="et-EE"/>
        </w:rPr>
      </w:pPr>
      <w:r>
        <w:rPr>
          <w:rFonts w:eastAsia="Times New Roman"/>
          <w:noProof/>
          <w:szCs w:val="28"/>
          <w:lang w:eastAsia="et-EE"/>
        </w:rPr>
        <w:t>Esitati üks kandidaat:</w:t>
      </w:r>
      <w:r w:rsidR="00CC2ABE" w:rsidRPr="00073896">
        <w:rPr>
          <w:rFonts w:eastAsia="Times New Roman"/>
          <w:noProof/>
          <w:szCs w:val="28"/>
          <w:lang w:eastAsia="et-EE"/>
        </w:rPr>
        <w:t xml:space="preserve"> Priit Piilmann. Hääletati: 17 poolt</w:t>
      </w:r>
      <w:r>
        <w:rPr>
          <w:rFonts w:eastAsia="Times New Roman"/>
          <w:noProof/>
          <w:szCs w:val="28"/>
          <w:lang w:eastAsia="et-EE"/>
        </w:rPr>
        <w:t>.</w:t>
      </w:r>
      <w:r w:rsidR="00CC2ABE" w:rsidRPr="00073896">
        <w:rPr>
          <w:rFonts w:eastAsia="Times New Roman"/>
          <w:noProof/>
          <w:szCs w:val="28"/>
          <w:lang w:eastAsia="et-EE"/>
        </w:rPr>
        <w:t xml:space="preserve"> </w:t>
      </w:r>
      <w:r w:rsidR="004D51DF">
        <w:rPr>
          <w:rFonts w:eastAsia="Times New Roman"/>
          <w:noProof/>
          <w:szCs w:val="28"/>
          <w:lang w:eastAsia="et-EE"/>
        </w:rPr>
        <w:t xml:space="preserve">Priit Piilmann hääletusel </w:t>
      </w:r>
      <w:r w:rsidR="00CC2ABE" w:rsidRPr="00073896">
        <w:rPr>
          <w:rFonts w:eastAsia="Times New Roman"/>
          <w:noProof/>
          <w:szCs w:val="28"/>
          <w:lang w:eastAsia="et-EE"/>
        </w:rPr>
        <w:t>ei osalenud</w:t>
      </w:r>
    </w:p>
    <w:p w:rsidR="000A2E50" w:rsidRPr="00073896" w:rsidRDefault="00CC2ABE" w:rsidP="00F5429C">
      <w:pPr>
        <w:pStyle w:val="ListParagraph"/>
        <w:spacing w:before="100" w:beforeAutospacing="1" w:after="100" w:afterAutospacing="1"/>
        <w:ind w:left="360"/>
        <w:rPr>
          <w:rFonts w:eastAsia="Times New Roman"/>
          <w:b/>
          <w:noProof/>
          <w:szCs w:val="28"/>
          <w:lang w:eastAsia="et-EE"/>
        </w:rPr>
      </w:pPr>
      <w:r w:rsidRPr="00073896">
        <w:rPr>
          <w:rFonts w:eastAsia="Times New Roman"/>
          <w:b/>
          <w:noProof/>
          <w:szCs w:val="28"/>
          <w:lang w:eastAsia="et-EE"/>
        </w:rPr>
        <w:t xml:space="preserve">Otsus: </w:t>
      </w:r>
      <w:r w:rsidR="004D51DF">
        <w:rPr>
          <w:rFonts w:eastAsia="Times New Roman"/>
          <w:b/>
          <w:noProof/>
          <w:szCs w:val="28"/>
          <w:lang w:eastAsia="et-EE"/>
        </w:rPr>
        <w:t>EJS a</w:t>
      </w:r>
      <w:r w:rsidRPr="00073896">
        <w:rPr>
          <w:rFonts w:eastAsia="Times New Roman"/>
          <w:b/>
          <w:noProof/>
          <w:szCs w:val="28"/>
          <w:lang w:eastAsia="et-EE"/>
        </w:rPr>
        <w:t>sepresident perioodi</w:t>
      </w:r>
      <w:r w:rsidR="004D51DF">
        <w:rPr>
          <w:rFonts w:eastAsia="Times New Roman"/>
          <w:b/>
          <w:noProof/>
          <w:szCs w:val="28"/>
          <w:lang w:eastAsia="et-EE"/>
        </w:rPr>
        <w:t>l</w:t>
      </w:r>
      <w:r w:rsidRPr="00073896">
        <w:rPr>
          <w:rFonts w:eastAsia="Times New Roman"/>
          <w:b/>
          <w:noProof/>
          <w:szCs w:val="28"/>
          <w:lang w:eastAsia="et-EE"/>
        </w:rPr>
        <w:t xml:space="preserve"> 2016-</w:t>
      </w:r>
      <w:r w:rsidR="00F5429C" w:rsidRPr="00073896">
        <w:rPr>
          <w:rFonts w:eastAsia="Times New Roman"/>
          <w:b/>
          <w:noProof/>
          <w:szCs w:val="28"/>
          <w:lang w:eastAsia="et-EE"/>
        </w:rPr>
        <w:t>20</w:t>
      </w:r>
      <w:r w:rsidRPr="00073896">
        <w:rPr>
          <w:rFonts w:eastAsia="Times New Roman"/>
          <w:b/>
          <w:noProof/>
          <w:szCs w:val="28"/>
          <w:lang w:eastAsia="et-EE"/>
        </w:rPr>
        <w:t>20</w:t>
      </w:r>
      <w:r w:rsidR="00F5429C" w:rsidRPr="00073896">
        <w:rPr>
          <w:rFonts w:eastAsia="Times New Roman"/>
          <w:b/>
          <w:noProof/>
          <w:szCs w:val="28"/>
          <w:lang w:eastAsia="et-EE"/>
        </w:rPr>
        <w:t>.</w:t>
      </w:r>
      <w:r w:rsidR="00EE70C1">
        <w:rPr>
          <w:rFonts w:eastAsia="Times New Roman"/>
          <w:b/>
          <w:noProof/>
          <w:szCs w:val="28"/>
          <w:lang w:eastAsia="et-EE"/>
        </w:rPr>
        <w:t xml:space="preserve"> a</w:t>
      </w:r>
      <w:r w:rsidRPr="00073896">
        <w:rPr>
          <w:rFonts w:eastAsia="Times New Roman"/>
          <w:b/>
          <w:noProof/>
          <w:szCs w:val="28"/>
          <w:lang w:eastAsia="et-EE"/>
        </w:rPr>
        <w:t xml:space="preserve"> on Priit Piilmann.</w:t>
      </w:r>
      <w:r w:rsidR="000A2E50" w:rsidRPr="00073896">
        <w:rPr>
          <w:rFonts w:eastAsia="Times New Roman"/>
          <w:b/>
          <w:noProof/>
          <w:szCs w:val="28"/>
          <w:lang w:eastAsia="et-EE"/>
        </w:rPr>
        <w:t xml:space="preserve">  </w:t>
      </w:r>
    </w:p>
    <w:p w:rsidR="001F7AFF" w:rsidRPr="00073896" w:rsidRDefault="001F7AFF" w:rsidP="00F5429C">
      <w:pPr>
        <w:pStyle w:val="ListParagraph"/>
        <w:spacing w:before="100" w:beforeAutospacing="1" w:after="100" w:afterAutospacing="1"/>
        <w:ind w:left="360"/>
        <w:rPr>
          <w:rFonts w:eastAsia="Times New Roman"/>
          <w:b/>
          <w:noProof/>
          <w:szCs w:val="28"/>
          <w:lang w:eastAsia="et-EE"/>
        </w:rPr>
      </w:pPr>
    </w:p>
    <w:p w:rsidR="00CC2ABE" w:rsidRPr="00EE70C1" w:rsidRDefault="00CC2ABE" w:rsidP="00EE70C1">
      <w:pPr>
        <w:pStyle w:val="ListParagraph"/>
        <w:numPr>
          <w:ilvl w:val="0"/>
          <w:numId w:val="10"/>
        </w:numPr>
        <w:rPr>
          <w:rFonts w:cs="Tahoma"/>
          <w:noProof/>
          <w:szCs w:val="28"/>
        </w:rPr>
      </w:pPr>
      <w:r w:rsidRPr="00EE70C1">
        <w:rPr>
          <w:rFonts w:cs="Tahoma"/>
          <w:noProof/>
          <w:szCs w:val="28"/>
          <w:u w:val="single"/>
        </w:rPr>
        <w:t>Liikmeks astumise avalduste läbivaatamine.</w:t>
      </w:r>
      <w:r w:rsidRPr="00EE70C1">
        <w:rPr>
          <w:rFonts w:cs="Tahoma"/>
          <w:noProof/>
          <w:szCs w:val="28"/>
        </w:rPr>
        <w:t xml:space="preserve"> (Metsasõbrad MTÜ, Abja JS ja Tänassilma JS)</w:t>
      </w:r>
    </w:p>
    <w:p w:rsidR="00F5429C" w:rsidRPr="00073896" w:rsidRDefault="00F5429C" w:rsidP="00F5429C">
      <w:pPr>
        <w:ind w:left="360"/>
        <w:rPr>
          <w:rFonts w:cs="Tahoma"/>
          <w:noProof/>
          <w:szCs w:val="28"/>
        </w:rPr>
      </w:pPr>
      <w:r w:rsidRPr="00073896">
        <w:rPr>
          <w:rFonts w:cs="Tahoma"/>
          <w:noProof/>
          <w:szCs w:val="28"/>
        </w:rPr>
        <w:t>EJS</w:t>
      </w:r>
      <w:r w:rsidR="00CC2ABE" w:rsidRPr="00073896">
        <w:rPr>
          <w:rFonts w:cs="Tahoma"/>
          <w:noProof/>
          <w:szCs w:val="28"/>
        </w:rPr>
        <w:t xml:space="preserve"> </w:t>
      </w:r>
      <w:r w:rsidRPr="00073896">
        <w:rPr>
          <w:rFonts w:cs="Tahoma"/>
          <w:noProof/>
          <w:szCs w:val="28"/>
        </w:rPr>
        <w:t xml:space="preserve">juhatusele esitasid avalduse EJS liikmeks astumise kohta: </w:t>
      </w:r>
      <w:r w:rsidR="00CC2ABE" w:rsidRPr="00073896">
        <w:rPr>
          <w:rFonts w:cs="Tahoma"/>
          <w:noProof/>
          <w:szCs w:val="28"/>
        </w:rPr>
        <w:t xml:space="preserve">Metsasõbrad MTÜ </w:t>
      </w:r>
      <w:r w:rsidRPr="00073896">
        <w:rPr>
          <w:rFonts w:cs="Tahoma"/>
          <w:noProof/>
          <w:szCs w:val="28"/>
        </w:rPr>
        <w:t>(</w:t>
      </w:r>
      <w:r w:rsidR="00CC2ABE" w:rsidRPr="00073896">
        <w:rPr>
          <w:rFonts w:cs="Tahoma"/>
          <w:noProof/>
          <w:szCs w:val="28"/>
        </w:rPr>
        <w:t>ei ole enne EJSi liige olnud</w:t>
      </w:r>
      <w:r w:rsidRPr="00073896">
        <w:rPr>
          <w:rFonts w:cs="Tahoma"/>
          <w:noProof/>
          <w:szCs w:val="28"/>
        </w:rPr>
        <w:t>)</w:t>
      </w:r>
      <w:r w:rsidR="00EE70C1">
        <w:rPr>
          <w:rFonts w:cs="Tahoma"/>
          <w:noProof/>
          <w:szCs w:val="28"/>
        </w:rPr>
        <w:t>,</w:t>
      </w:r>
      <w:r w:rsidR="00CC2ABE" w:rsidRPr="00073896">
        <w:rPr>
          <w:rFonts w:cs="Tahoma"/>
          <w:noProof/>
          <w:szCs w:val="28"/>
        </w:rPr>
        <w:t xml:space="preserve"> Abja</w:t>
      </w:r>
      <w:r w:rsidRPr="00073896">
        <w:rPr>
          <w:rFonts w:cs="Tahoma"/>
          <w:noProof/>
          <w:szCs w:val="28"/>
        </w:rPr>
        <w:t xml:space="preserve"> JS</w:t>
      </w:r>
      <w:r w:rsidR="00CC2ABE" w:rsidRPr="00073896">
        <w:rPr>
          <w:rFonts w:cs="Tahoma"/>
          <w:noProof/>
          <w:szCs w:val="28"/>
        </w:rPr>
        <w:t xml:space="preserve"> ja Tänassilma JS </w:t>
      </w:r>
      <w:r w:rsidRPr="00073896">
        <w:rPr>
          <w:rFonts w:cs="Tahoma"/>
          <w:noProof/>
          <w:szCs w:val="28"/>
        </w:rPr>
        <w:t>(</w:t>
      </w:r>
      <w:r w:rsidR="00CC2ABE" w:rsidRPr="00073896">
        <w:rPr>
          <w:rFonts w:cs="Tahoma"/>
          <w:noProof/>
          <w:szCs w:val="28"/>
        </w:rPr>
        <w:t>on olnud liikmed läbi Viljandimaa Jahimeeste Liidu</w:t>
      </w:r>
      <w:r w:rsidRPr="00073896">
        <w:rPr>
          <w:rFonts w:cs="Tahoma"/>
          <w:noProof/>
          <w:szCs w:val="28"/>
        </w:rPr>
        <w:t>)</w:t>
      </w:r>
      <w:r w:rsidR="00CC2ABE" w:rsidRPr="00073896">
        <w:rPr>
          <w:rFonts w:cs="Tahoma"/>
          <w:noProof/>
          <w:szCs w:val="28"/>
        </w:rPr>
        <w:t>. Vajalikud dokumendid</w:t>
      </w:r>
      <w:r w:rsidRPr="00073896">
        <w:rPr>
          <w:rFonts w:cs="Tahoma"/>
          <w:noProof/>
          <w:szCs w:val="28"/>
        </w:rPr>
        <w:t xml:space="preserve"> on avaldustele</w:t>
      </w:r>
      <w:r w:rsidR="00CC2ABE" w:rsidRPr="00073896">
        <w:rPr>
          <w:rFonts w:cs="Tahoma"/>
          <w:noProof/>
          <w:szCs w:val="28"/>
        </w:rPr>
        <w:t xml:space="preserve"> lisatud. Esindajad tutvustasid om</w:t>
      </w:r>
      <w:r w:rsidRPr="00073896">
        <w:rPr>
          <w:rFonts w:cs="Tahoma"/>
          <w:noProof/>
          <w:szCs w:val="28"/>
        </w:rPr>
        <w:t xml:space="preserve">a </w:t>
      </w:r>
      <w:r w:rsidR="00CC2ABE" w:rsidRPr="00073896">
        <w:rPr>
          <w:rFonts w:cs="Tahoma"/>
          <w:noProof/>
          <w:szCs w:val="28"/>
        </w:rPr>
        <w:t xml:space="preserve">jahiseltse: Anatoli Tambelt Metsasõbrad MTÜ-d, </w:t>
      </w:r>
      <w:r w:rsidR="00CC2ABE" w:rsidRPr="00073896">
        <w:rPr>
          <w:rFonts w:cs="Tahoma"/>
          <w:noProof/>
        </w:rPr>
        <w:t xml:space="preserve">Priit Kask </w:t>
      </w:r>
      <w:r w:rsidR="00CC2ABE" w:rsidRPr="00073896">
        <w:rPr>
          <w:rFonts w:cs="Tahoma"/>
          <w:noProof/>
          <w:szCs w:val="28"/>
        </w:rPr>
        <w:t xml:space="preserve">Abja JS-i ja Tõnis Korts volituse alusel Tänassilma JS-i. </w:t>
      </w:r>
      <w:r w:rsidR="00DA3892" w:rsidRPr="00073896">
        <w:rPr>
          <w:rFonts w:cs="Tahoma"/>
          <w:noProof/>
          <w:szCs w:val="28"/>
        </w:rPr>
        <w:t xml:space="preserve">Juhatuse liikmed esitasid küsimusi. </w:t>
      </w:r>
    </w:p>
    <w:p w:rsidR="00CC2ABE" w:rsidRPr="00073896" w:rsidRDefault="00DA3892" w:rsidP="00F5429C">
      <w:pPr>
        <w:ind w:left="360"/>
        <w:rPr>
          <w:rFonts w:cs="Tahoma"/>
          <w:noProof/>
          <w:szCs w:val="28"/>
          <w:u w:val="single"/>
        </w:rPr>
      </w:pPr>
      <w:r w:rsidRPr="00073896">
        <w:rPr>
          <w:rFonts w:cs="Tahoma"/>
          <w:noProof/>
          <w:szCs w:val="28"/>
        </w:rPr>
        <w:lastRenderedPageBreak/>
        <w:t>Hääletati</w:t>
      </w:r>
      <w:r w:rsidR="00F5429C" w:rsidRPr="00073896">
        <w:rPr>
          <w:rFonts w:cs="Tahoma"/>
          <w:noProof/>
          <w:szCs w:val="28"/>
        </w:rPr>
        <w:t>:</w:t>
      </w:r>
      <w:r w:rsidR="00EE70C1">
        <w:rPr>
          <w:rFonts w:cs="Tahoma"/>
          <w:noProof/>
          <w:szCs w:val="28"/>
        </w:rPr>
        <w:t xml:space="preserve"> Metsasõbrad MTÜ </w:t>
      </w:r>
      <w:r w:rsidR="00EE70C1">
        <w:rPr>
          <w:noProof/>
          <w:szCs w:val="28"/>
        </w:rPr>
        <w:t>–</w:t>
      </w:r>
      <w:r w:rsidR="00EE70C1">
        <w:rPr>
          <w:rFonts w:cs="Tahoma"/>
          <w:noProof/>
          <w:szCs w:val="28"/>
        </w:rPr>
        <w:t xml:space="preserve"> 18 poolt häält, Abja JS </w:t>
      </w:r>
      <w:r w:rsidR="00EE70C1">
        <w:rPr>
          <w:noProof/>
          <w:szCs w:val="28"/>
        </w:rPr>
        <w:t>–</w:t>
      </w:r>
      <w:r w:rsidRPr="00073896">
        <w:rPr>
          <w:rFonts w:cs="Tahoma"/>
          <w:noProof/>
          <w:szCs w:val="28"/>
        </w:rPr>
        <w:t xml:space="preserve"> 18 poolt häält ja Tänassilma JS </w:t>
      </w:r>
      <w:r w:rsidR="00EE70C1">
        <w:rPr>
          <w:noProof/>
          <w:szCs w:val="28"/>
        </w:rPr>
        <w:t>–</w:t>
      </w:r>
      <w:r w:rsidR="00EE70C1">
        <w:rPr>
          <w:noProof/>
          <w:szCs w:val="28"/>
        </w:rPr>
        <w:t xml:space="preserve"> </w:t>
      </w:r>
      <w:r w:rsidRPr="00073896">
        <w:rPr>
          <w:rFonts w:cs="Tahoma"/>
          <w:noProof/>
          <w:szCs w:val="28"/>
        </w:rPr>
        <w:t>18 poolt häält.</w:t>
      </w:r>
    </w:p>
    <w:p w:rsidR="00DA3892" w:rsidRPr="00073896" w:rsidRDefault="00DA3892" w:rsidP="00F5429C">
      <w:pPr>
        <w:ind w:left="360"/>
        <w:rPr>
          <w:rFonts w:cs="Tahoma"/>
          <w:b/>
          <w:noProof/>
          <w:szCs w:val="28"/>
        </w:rPr>
      </w:pPr>
      <w:r w:rsidRPr="00073896">
        <w:rPr>
          <w:rFonts w:cs="Tahoma"/>
          <w:b/>
          <w:noProof/>
          <w:szCs w:val="28"/>
        </w:rPr>
        <w:t xml:space="preserve">Otsus: Võtta EJS liikmeks </w:t>
      </w:r>
      <w:r w:rsidR="00ED1B8E" w:rsidRPr="00073896">
        <w:rPr>
          <w:rFonts w:cs="Tahoma"/>
          <w:b/>
          <w:noProof/>
          <w:szCs w:val="28"/>
        </w:rPr>
        <w:t>Metsasõbrad MTÜ, Abja JS ja Tänassilma JS.</w:t>
      </w:r>
    </w:p>
    <w:p w:rsidR="001F7AFF" w:rsidRPr="00073896" w:rsidRDefault="001F7AFF" w:rsidP="00F5429C">
      <w:pPr>
        <w:ind w:left="360"/>
        <w:rPr>
          <w:rFonts w:cs="Tahoma"/>
          <w:noProof/>
          <w:szCs w:val="28"/>
        </w:rPr>
      </w:pPr>
    </w:p>
    <w:p w:rsidR="00ED1B8E" w:rsidRPr="00073896" w:rsidRDefault="00ED1B8E" w:rsidP="00F5429C">
      <w:pPr>
        <w:numPr>
          <w:ilvl w:val="0"/>
          <w:numId w:val="10"/>
        </w:numPr>
        <w:rPr>
          <w:rFonts w:cs="Tahoma"/>
          <w:noProof/>
          <w:szCs w:val="28"/>
        </w:rPr>
      </w:pPr>
      <w:r w:rsidRPr="00073896">
        <w:rPr>
          <w:rFonts w:cs="Tahoma"/>
          <w:noProof/>
          <w:szCs w:val="28"/>
          <w:u w:val="single"/>
        </w:rPr>
        <w:t>Eesti Maksu- ja Tolliameti praktika CITESest.</w:t>
      </w:r>
      <w:r w:rsidRPr="00073896">
        <w:rPr>
          <w:rFonts w:cs="Tahoma"/>
          <w:noProof/>
          <w:szCs w:val="28"/>
        </w:rPr>
        <w:t xml:space="preserve"> (Priit Laatre, MTA peainspektor)</w:t>
      </w:r>
      <w:r w:rsidR="00BD627C" w:rsidRPr="00073896">
        <w:rPr>
          <w:rFonts w:cs="Tahoma"/>
          <w:noProof/>
          <w:szCs w:val="28"/>
        </w:rPr>
        <w:t>.</w:t>
      </w:r>
    </w:p>
    <w:p w:rsidR="00ED1B8E" w:rsidRPr="00073896" w:rsidRDefault="00ED1B8E" w:rsidP="00F5429C">
      <w:pPr>
        <w:ind w:left="360"/>
        <w:rPr>
          <w:rStyle w:val="Hyperlink"/>
          <w:rFonts w:cs="Tahoma"/>
          <w:noProof/>
          <w:szCs w:val="28"/>
        </w:rPr>
      </w:pPr>
      <w:r w:rsidRPr="00073896">
        <w:rPr>
          <w:rFonts w:cs="Tahoma"/>
          <w:noProof/>
          <w:szCs w:val="28"/>
          <w:u w:val="single"/>
        </w:rPr>
        <w:t>Priit Laatr</w:t>
      </w:r>
      <w:r w:rsidRPr="00073896">
        <w:rPr>
          <w:rFonts w:cs="Tahoma"/>
          <w:noProof/>
          <w:szCs w:val="28"/>
        </w:rPr>
        <w:t xml:space="preserve">e pidas </w:t>
      </w:r>
      <w:r w:rsidRPr="00073896">
        <w:rPr>
          <w:rFonts w:cs="Tahoma"/>
          <w:noProof/>
          <w:sz w:val="22"/>
          <w:szCs w:val="28"/>
        </w:rPr>
        <w:t xml:space="preserve">loengu Washingtoni konventsioonist ja selle praktikast Eestis. </w:t>
      </w:r>
      <w:r w:rsidR="00F5429C" w:rsidRPr="00073896">
        <w:rPr>
          <w:rFonts w:cs="Tahoma"/>
          <w:noProof/>
          <w:sz w:val="22"/>
          <w:szCs w:val="28"/>
        </w:rPr>
        <w:t>Esineja n</w:t>
      </w:r>
      <w:r w:rsidRPr="00073896">
        <w:rPr>
          <w:rFonts w:cs="Tahoma"/>
          <w:noProof/>
          <w:szCs w:val="28"/>
        </w:rPr>
        <w:t xml:space="preserve">äitas ka konfiskaate. Lisaks saab lugeda CITESe kohta huvi korral </w:t>
      </w:r>
      <w:hyperlink r:id="rId7" w:history="1">
        <w:r w:rsidRPr="00073896">
          <w:rPr>
            <w:rStyle w:val="Hyperlink"/>
            <w:rFonts w:cs="Tahoma"/>
            <w:noProof/>
            <w:szCs w:val="28"/>
          </w:rPr>
          <w:t>http://www.envir.ee/et/cites</w:t>
        </w:r>
      </w:hyperlink>
    </w:p>
    <w:p w:rsidR="00F5429C" w:rsidRPr="00073896" w:rsidRDefault="00ED1B8E" w:rsidP="00F5429C">
      <w:pPr>
        <w:pStyle w:val="NoSpacing"/>
        <w:rPr>
          <w:rStyle w:val="Hyperlink"/>
          <w:rFonts w:cs="Tahoma"/>
          <w:noProof/>
          <w:color w:val="000000" w:themeColor="text1"/>
          <w:szCs w:val="28"/>
          <w:u w:val="none"/>
        </w:rPr>
      </w:pPr>
      <w:r w:rsidRPr="00073896">
        <w:rPr>
          <w:rStyle w:val="Hyperlink"/>
          <w:rFonts w:cs="Tahoma"/>
          <w:noProof/>
          <w:color w:val="000000" w:themeColor="text1"/>
          <w:szCs w:val="28"/>
          <w:u w:val="none"/>
        </w:rPr>
        <w:t xml:space="preserve">      Ettekandja vastas juhatuse liikmete küsimustele.</w:t>
      </w:r>
      <w:r w:rsidR="00F5429C" w:rsidRPr="00073896">
        <w:rPr>
          <w:rStyle w:val="Hyperlink"/>
          <w:rFonts w:cs="Tahoma"/>
          <w:noProof/>
          <w:color w:val="000000" w:themeColor="text1"/>
          <w:szCs w:val="28"/>
          <w:u w:val="none"/>
        </w:rPr>
        <w:t xml:space="preserve">                                               </w:t>
      </w:r>
    </w:p>
    <w:p w:rsidR="00ED1B8E" w:rsidRPr="00073896" w:rsidRDefault="00ED1B8E" w:rsidP="00F5429C">
      <w:pPr>
        <w:pStyle w:val="NoSpacing"/>
        <w:rPr>
          <w:rStyle w:val="Hyperlink"/>
          <w:rFonts w:cs="Tahoma"/>
          <w:b/>
          <w:noProof/>
          <w:color w:val="auto"/>
          <w:szCs w:val="28"/>
          <w:u w:val="none"/>
        </w:rPr>
      </w:pPr>
      <w:r w:rsidRPr="00073896">
        <w:rPr>
          <w:rStyle w:val="Hyperlink"/>
          <w:rFonts w:cs="Tahoma"/>
          <w:noProof/>
          <w:color w:val="000000" w:themeColor="text1"/>
          <w:szCs w:val="28"/>
          <w:u w:val="none"/>
        </w:rPr>
        <w:t xml:space="preserve">      </w:t>
      </w:r>
      <w:r w:rsidRPr="00073896">
        <w:rPr>
          <w:rStyle w:val="Hyperlink"/>
          <w:rFonts w:cs="Tahoma"/>
          <w:b/>
          <w:noProof/>
          <w:color w:val="auto"/>
          <w:szCs w:val="28"/>
          <w:u w:val="none"/>
        </w:rPr>
        <w:t>Otsus: võtta informatsioon teadmiseks.</w:t>
      </w:r>
    </w:p>
    <w:p w:rsidR="001F7AFF" w:rsidRPr="00073896" w:rsidRDefault="001F7AFF" w:rsidP="00ED1B8E">
      <w:pPr>
        <w:pStyle w:val="NoSpacing"/>
        <w:rPr>
          <w:rStyle w:val="Hyperlink"/>
          <w:rFonts w:cs="Tahoma"/>
          <w:noProof/>
          <w:color w:val="auto"/>
          <w:szCs w:val="28"/>
        </w:rPr>
      </w:pPr>
    </w:p>
    <w:p w:rsidR="00ED1B8E" w:rsidRPr="00073896" w:rsidRDefault="00ED1B8E" w:rsidP="00F5429C">
      <w:pPr>
        <w:numPr>
          <w:ilvl w:val="0"/>
          <w:numId w:val="10"/>
        </w:numPr>
        <w:rPr>
          <w:rFonts w:cs="Tahoma"/>
          <w:noProof/>
          <w:szCs w:val="28"/>
        </w:rPr>
      </w:pPr>
      <w:r w:rsidRPr="00073896">
        <w:rPr>
          <w:rFonts w:cs="Tahoma"/>
          <w:noProof/>
          <w:szCs w:val="28"/>
          <w:u w:val="single"/>
        </w:rPr>
        <w:t>Jahindusnõukogude koostöö korraldamine.</w:t>
      </w:r>
      <w:r w:rsidRPr="00073896">
        <w:rPr>
          <w:rFonts w:cs="Tahoma"/>
          <w:noProof/>
          <w:szCs w:val="28"/>
        </w:rPr>
        <w:t xml:space="preserve"> (Jaanus Põldmaa ja Priit Vahtramäe).</w:t>
      </w:r>
    </w:p>
    <w:p w:rsidR="008D0781" w:rsidRPr="00073896" w:rsidRDefault="00ED1B8E" w:rsidP="00F5429C">
      <w:pPr>
        <w:pStyle w:val="NoSpacing"/>
        <w:ind w:left="360"/>
        <w:rPr>
          <w:noProof/>
        </w:rPr>
      </w:pPr>
      <w:r w:rsidRPr="00073896">
        <w:rPr>
          <w:noProof/>
          <w:u w:val="single"/>
        </w:rPr>
        <w:t>Jaanus Põldmaa</w:t>
      </w:r>
      <w:r w:rsidR="00F5429C" w:rsidRPr="00073896">
        <w:rPr>
          <w:noProof/>
        </w:rPr>
        <w:t xml:space="preserve"> s</w:t>
      </w:r>
      <w:r w:rsidR="00EE70C1">
        <w:rPr>
          <w:noProof/>
        </w:rPr>
        <w:t>elgitas j</w:t>
      </w:r>
      <w:r w:rsidRPr="00073896">
        <w:rPr>
          <w:noProof/>
        </w:rPr>
        <w:t xml:space="preserve">ahindusnõukogu </w:t>
      </w:r>
      <w:r w:rsidR="008D0781" w:rsidRPr="00073896">
        <w:rPr>
          <w:noProof/>
        </w:rPr>
        <w:t xml:space="preserve">(JN) </w:t>
      </w:r>
      <w:r w:rsidRPr="00073896">
        <w:rPr>
          <w:noProof/>
        </w:rPr>
        <w:t xml:space="preserve">töökorda. </w:t>
      </w:r>
      <w:r w:rsidRPr="00073896">
        <w:rPr>
          <w:noProof/>
          <w:u w:val="single"/>
        </w:rPr>
        <w:t>Priit Vahtramäe</w:t>
      </w:r>
      <w:r w:rsidRPr="00073896">
        <w:rPr>
          <w:noProof/>
        </w:rPr>
        <w:t xml:space="preserve"> </w:t>
      </w:r>
      <w:r w:rsidR="00F5429C" w:rsidRPr="00073896">
        <w:rPr>
          <w:noProof/>
        </w:rPr>
        <w:t xml:space="preserve">tutvustas olukorda </w:t>
      </w:r>
      <w:r w:rsidRPr="00073896">
        <w:rPr>
          <w:noProof/>
        </w:rPr>
        <w:t>ulukiloenduse</w:t>
      </w:r>
      <w:r w:rsidR="004D51DF">
        <w:rPr>
          <w:noProof/>
        </w:rPr>
        <w:t>l</w:t>
      </w:r>
      <w:r w:rsidRPr="00073896">
        <w:rPr>
          <w:noProof/>
        </w:rPr>
        <w:t xml:space="preserve"> ja </w:t>
      </w:r>
      <w:r w:rsidR="00F5429C" w:rsidRPr="00073896">
        <w:rPr>
          <w:noProof/>
        </w:rPr>
        <w:t xml:space="preserve">käsitles selle </w:t>
      </w:r>
      <w:r w:rsidRPr="00073896">
        <w:rPr>
          <w:noProof/>
        </w:rPr>
        <w:t>puudus</w:t>
      </w:r>
      <w:r w:rsidR="00F5429C" w:rsidRPr="00073896">
        <w:rPr>
          <w:noProof/>
        </w:rPr>
        <w:t>i</w:t>
      </w:r>
      <w:r w:rsidRPr="00073896">
        <w:rPr>
          <w:noProof/>
        </w:rPr>
        <w:t xml:space="preserve">. </w:t>
      </w:r>
      <w:r w:rsidR="00F5429C" w:rsidRPr="00073896">
        <w:rPr>
          <w:noProof/>
        </w:rPr>
        <w:t>Arutatakse, et vajalik on</w:t>
      </w:r>
      <w:r w:rsidR="008D0781" w:rsidRPr="00073896">
        <w:rPr>
          <w:noProof/>
        </w:rPr>
        <w:t xml:space="preserve"> teha koostööd </w:t>
      </w:r>
      <w:r w:rsidR="004D51DF">
        <w:rPr>
          <w:noProof/>
        </w:rPr>
        <w:t>KAUR</w:t>
      </w:r>
      <w:r w:rsidR="008D0781" w:rsidRPr="00073896">
        <w:rPr>
          <w:noProof/>
        </w:rPr>
        <w:t>-</w:t>
      </w:r>
      <w:r w:rsidR="004D51DF">
        <w:rPr>
          <w:noProof/>
        </w:rPr>
        <w:t>i</w:t>
      </w:r>
      <w:r w:rsidR="008D0781" w:rsidRPr="00073896">
        <w:rPr>
          <w:noProof/>
        </w:rPr>
        <w:t xml:space="preserve">ga ühise eesmägi nimel: et </w:t>
      </w:r>
      <w:r w:rsidR="00F5429C" w:rsidRPr="00073896">
        <w:rPr>
          <w:noProof/>
        </w:rPr>
        <w:t>uluki</w:t>
      </w:r>
      <w:r w:rsidR="008D0781" w:rsidRPr="00073896">
        <w:rPr>
          <w:noProof/>
        </w:rPr>
        <w:t>kahjud oleksid minimaalsed ja et küttimine lähtuks loendusandmetest ja olek</w:t>
      </w:r>
      <w:r w:rsidR="00BD627C" w:rsidRPr="00073896">
        <w:rPr>
          <w:noProof/>
        </w:rPr>
        <w:t xml:space="preserve">s õige. </w:t>
      </w:r>
      <w:r w:rsidR="00BD627C" w:rsidRPr="00073896">
        <w:rPr>
          <w:noProof/>
          <w:u w:val="single"/>
        </w:rPr>
        <w:t xml:space="preserve">Jaak Volmer </w:t>
      </w:r>
      <w:r w:rsidR="00BD627C" w:rsidRPr="00073896">
        <w:rPr>
          <w:noProof/>
        </w:rPr>
        <w:t>pole nõus</w:t>
      </w:r>
      <w:r w:rsidR="008D0781" w:rsidRPr="00073896">
        <w:rPr>
          <w:noProof/>
        </w:rPr>
        <w:t>, et jahimees on rumal, Tartus toimib koostöö hästi. Toimus elav arutelu.</w:t>
      </w:r>
    </w:p>
    <w:p w:rsidR="008D0781" w:rsidRPr="00073896" w:rsidRDefault="008D0781" w:rsidP="00F5429C">
      <w:pPr>
        <w:pStyle w:val="NoSpacing"/>
        <w:ind w:left="360"/>
        <w:rPr>
          <w:b/>
          <w:noProof/>
        </w:rPr>
      </w:pPr>
      <w:r w:rsidRPr="00073896">
        <w:rPr>
          <w:b/>
          <w:noProof/>
        </w:rPr>
        <w:t xml:space="preserve">Otsus: Võtta Jaanus Põldmaa ja Priit Vahtramäe poolt esitatud info teadmiseks ja võtta suund EJSi poolt esitatud </w:t>
      </w:r>
      <w:r w:rsidR="00EE70C1">
        <w:rPr>
          <w:b/>
          <w:noProof/>
        </w:rPr>
        <w:t>j</w:t>
      </w:r>
      <w:r w:rsidR="00F5429C" w:rsidRPr="00073896">
        <w:rPr>
          <w:b/>
          <w:noProof/>
        </w:rPr>
        <w:t>ahindusnõukogude</w:t>
      </w:r>
      <w:r w:rsidRPr="00073896">
        <w:rPr>
          <w:b/>
          <w:noProof/>
        </w:rPr>
        <w:t xml:space="preserve"> liikmete tihedamaks koostööks ja koolitusteks. Ühtlustada erinevate JN praktikate põhimõtted.  </w:t>
      </w:r>
    </w:p>
    <w:p w:rsidR="00BB26D2" w:rsidRPr="00073896" w:rsidRDefault="00BB26D2" w:rsidP="00ED1B8E">
      <w:pPr>
        <w:pStyle w:val="NoSpacing"/>
        <w:ind w:left="360"/>
        <w:rPr>
          <w:noProof/>
          <w:sz w:val="28"/>
          <w:u w:val="single"/>
        </w:rPr>
      </w:pPr>
    </w:p>
    <w:p w:rsidR="00BB26D2" w:rsidRPr="00073896" w:rsidRDefault="00BB26D2" w:rsidP="00F5429C">
      <w:pPr>
        <w:numPr>
          <w:ilvl w:val="0"/>
          <w:numId w:val="10"/>
        </w:numPr>
        <w:jc w:val="both"/>
        <w:rPr>
          <w:rFonts w:cs="Tahoma"/>
          <w:noProof/>
          <w:szCs w:val="28"/>
        </w:rPr>
      </w:pPr>
      <w:r w:rsidRPr="00073896">
        <w:rPr>
          <w:rFonts w:cs="Tahoma"/>
          <w:noProof/>
          <w:szCs w:val="28"/>
          <w:u w:val="single"/>
        </w:rPr>
        <w:t>Reservfond ja lepingud RMK-ga.</w:t>
      </w:r>
      <w:r w:rsidRPr="00073896">
        <w:rPr>
          <w:rFonts w:cs="Tahoma"/>
          <w:noProof/>
          <w:szCs w:val="28"/>
        </w:rPr>
        <w:t xml:space="preserve"> (Jaanus Põldmaa ja Aigar Kallas)</w:t>
      </w:r>
      <w:r w:rsidR="00BD627C" w:rsidRPr="00073896">
        <w:rPr>
          <w:rFonts w:cs="Tahoma"/>
          <w:noProof/>
          <w:szCs w:val="28"/>
        </w:rPr>
        <w:t>.</w:t>
      </w:r>
    </w:p>
    <w:p w:rsidR="00BB26D2" w:rsidRPr="00073896" w:rsidRDefault="00BB26D2" w:rsidP="00F5429C">
      <w:pPr>
        <w:ind w:left="360"/>
        <w:jc w:val="both"/>
        <w:rPr>
          <w:rFonts w:cs="Tahoma"/>
          <w:noProof/>
          <w:szCs w:val="28"/>
        </w:rPr>
      </w:pPr>
      <w:r w:rsidRPr="00073896">
        <w:rPr>
          <w:rFonts w:cs="Tahoma"/>
          <w:noProof/>
          <w:szCs w:val="28"/>
          <w:u w:val="single"/>
        </w:rPr>
        <w:t>Jaanus Põldmaa</w:t>
      </w:r>
      <w:r w:rsidRPr="00073896">
        <w:rPr>
          <w:rFonts w:cs="Tahoma"/>
          <w:noProof/>
          <w:szCs w:val="28"/>
        </w:rPr>
        <w:t xml:space="preserve"> tegi </w:t>
      </w:r>
      <w:r w:rsidR="00F05396" w:rsidRPr="00073896">
        <w:rPr>
          <w:rFonts w:cs="Tahoma"/>
          <w:noProof/>
          <w:szCs w:val="28"/>
        </w:rPr>
        <w:t>ettekande reservfondist Pärnu</w:t>
      </w:r>
      <w:r w:rsidR="00F5429C" w:rsidRPr="00073896">
        <w:rPr>
          <w:rFonts w:cs="Tahoma"/>
          <w:noProof/>
          <w:szCs w:val="28"/>
        </w:rPr>
        <w:t>maa</w:t>
      </w:r>
      <w:r w:rsidR="00F05396" w:rsidRPr="00073896">
        <w:rPr>
          <w:rFonts w:cs="Tahoma"/>
          <w:noProof/>
          <w:szCs w:val="28"/>
        </w:rPr>
        <w:t xml:space="preserve"> kogemuse põhjal. Pärnu</w:t>
      </w:r>
      <w:r w:rsidR="00F5429C" w:rsidRPr="00073896">
        <w:rPr>
          <w:rFonts w:cs="Tahoma"/>
          <w:noProof/>
          <w:szCs w:val="28"/>
        </w:rPr>
        <w:t>maa JL</w:t>
      </w:r>
      <w:r w:rsidR="00EE70C1">
        <w:rPr>
          <w:rFonts w:cs="Tahoma"/>
          <w:noProof/>
          <w:szCs w:val="28"/>
        </w:rPr>
        <w:t xml:space="preserve"> loodi fond, alustati paari</w:t>
      </w:r>
      <w:r w:rsidR="00F05396" w:rsidRPr="00073896">
        <w:rPr>
          <w:rFonts w:cs="Tahoma"/>
          <w:noProof/>
          <w:szCs w:val="28"/>
        </w:rPr>
        <w:t xml:space="preserve">tuhande </w:t>
      </w:r>
      <w:r w:rsidR="004D51DF">
        <w:rPr>
          <w:rFonts w:cs="Tahoma"/>
          <w:noProof/>
          <w:szCs w:val="28"/>
        </w:rPr>
        <w:t>euroga</w:t>
      </w:r>
      <w:r w:rsidR="00F05396" w:rsidRPr="00073896">
        <w:rPr>
          <w:rFonts w:cs="Tahoma"/>
          <w:noProof/>
          <w:szCs w:val="28"/>
        </w:rPr>
        <w:t>. Samuti on Järva</w:t>
      </w:r>
      <w:r w:rsidR="00A83DF4" w:rsidRPr="00073896">
        <w:rPr>
          <w:rFonts w:cs="Tahoma"/>
          <w:noProof/>
          <w:szCs w:val="28"/>
        </w:rPr>
        <w:t>-</w:t>
      </w:r>
      <w:r w:rsidR="00F05396" w:rsidRPr="00073896">
        <w:rPr>
          <w:rFonts w:cs="Tahoma"/>
          <w:noProof/>
          <w:szCs w:val="28"/>
        </w:rPr>
        <w:t xml:space="preserve"> ja Valgamaal </w:t>
      </w:r>
      <w:r w:rsidR="004D51DF">
        <w:rPr>
          <w:rFonts w:cs="Tahoma"/>
          <w:noProof/>
          <w:szCs w:val="28"/>
        </w:rPr>
        <w:t xml:space="preserve">olemas </w:t>
      </w:r>
      <w:r w:rsidR="00F05396" w:rsidRPr="00073896">
        <w:rPr>
          <w:rFonts w:cs="Tahoma"/>
          <w:noProof/>
          <w:szCs w:val="28"/>
        </w:rPr>
        <w:t xml:space="preserve">maakondlikud </w:t>
      </w:r>
      <w:r w:rsidR="00A83DF4" w:rsidRPr="00073896">
        <w:rPr>
          <w:rFonts w:cs="Tahoma"/>
          <w:noProof/>
          <w:szCs w:val="28"/>
        </w:rPr>
        <w:t>reserv</w:t>
      </w:r>
      <w:r w:rsidR="00F05396" w:rsidRPr="00073896">
        <w:rPr>
          <w:rFonts w:cs="Tahoma"/>
          <w:noProof/>
          <w:szCs w:val="28"/>
        </w:rPr>
        <w:t xml:space="preserve">fondid. </w:t>
      </w:r>
      <w:r w:rsidR="00F05396" w:rsidRPr="00073896">
        <w:rPr>
          <w:rFonts w:cs="Tahoma"/>
          <w:noProof/>
          <w:szCs w:val="28"/>
          <w:u w:val="single"/>
        </w:rPr>
        <w:t>Priit Vahtramäe</w:t>
      </w:r>
      <w:r w:rsidR="00F05396" w:rsidRPr="00073896">
        <w:rPr>
          <w:rFonts w:cs="Tahoma"/>
          <w:noProof/>
          <w:szCs w:val="28"/>
        </w:rPr>
        <w:t xml:space="preserve"> tegi </w:t>
      </w:r>
      <w:r w:rsidR="00A53158" w:rsidRPr="00073896">
        <w:rPr>
          <w:rFonts w:cs="Tahoma"/>
          <w:noProof/>
          <w:szCs w:val="28"/>
        </w:rPr>
        <w:t xml:space="preserve">teemast </w:t>
      </w:r>
      <w:r w:rsidR="00F05396" w:rsidRPr="00073896">
        <w:rPr>
          <w:rFonts w:cs="Tahoma"/>
          <w:noProof/>
          <w:szCs w:val="28"/>
        </w:rPr>
        <w:t>ko</w:t>
      </w:r>
      <w:r w:rsidR="00A53158" w:rsidRPr="00073896">
        <w:rPr>
          <w:rFonts w:cs="Tahoma"/>
          <w:noProof/>
          <w:szCs w:val="28"/>
        </w:rPr>
        <w:t>kkuvõtte ning tegi e</w:t>
      </w:r>
      <w:r w:rsidR="00F05396" w:rsidRPr="00073896">
        <w:rPr>
          <w:rFonts w:cs="Tahoma"/>
          <w:noProof/>
          <w:szCs w:val="28"/>
        </w:rPr>
        <w:t>ttepanek</w:t>
      </w:r>
      <w:r w:rsidR="00A53158" w:rsidRPr="00073896">
        <w:rPr>
          <w:rFonts w:cs="Tahoma"/>
          <w:noProof/>
          <w:szCs w:val="28"/>
        </w:rPr>
        <w:t>u</w:t>
      </w:r>
      <w:r w:rsidR="00F05396" w:rsidRPr="00073896">
        <w:rPr>
          <w:rFonts w:cs="Tahoma"/>
          <w:noProof/>
          <w:szCs w:val="28"/>
        </w:rPr>
        <w:t>, et EJS</w:t>
      </w:r>
      <w:r w:rsidR="00A53158" w:rsidRPr="00073896">
        <w:rPr>
          <w:rFonts w:cs="Tahoma"/>
          <w:noProof/>
          <w:szCs w:val="28"/>
        </w:rPr>
        <w:t xml:space="preserve"> </w:t>
      </w:r>
      <w:r w:rsidR="00F05396" w:rsidRPr="00073896">
        <w:rPr>
          <w:rFonts w:cs="Tahoma"/>
          <w:noProof/>
          <w:szCs w:val="28"/>
        </w:rPr>
        <w:t>võiks fondide olukorra kaardistada ja edastada liikmetele. Samuti võiks kokku koguda konsulentide info.</w:t>
      </w:r>
    </w:p>
    <w:p w:rsidR="00F05396" w:rsidRPr="00073896" w:rsidRDefault="00F05396" w:rsidP="00F5429C">
      <w:pPr>
        <w:ind w:left="360"/>
        <w:jc w:val="both"/>
        <w:rPr>
          <w:rFonts w:cs="Tahoma"/>
          <w:noProof/>
          <w:szCs w:val="28"/>
        </w:rPr>
      </w:pPr>
      <w:r w:rsidRPr="00073896">
        <w:rPr>
          <w:rFonts w:cs="Tahoma"/>
          <w:noProof/>
          <w:szCs w:val="28"/>
          <w:u w:val="single"/>
        </w:rPr>
        <w:t>Aigar Kallas</w:t>
      </w:r>
      <w:r w:rsidRPr="00073896">
        <w:rPr>
          <w:rFonts w:cs="Tahoma"/>
          <w:noProof/>
          <w:szCs w:val="28"/>
        </w:rPr>
        <w:t xml:space="preserve"> rääkis oma sõnavõtus </w:t>
      </w:r>
      <w:r w:rsidR="00A53158" w:rsidRPr="00073896">
        <w:rPr>
          <w:rFonts w:cs="Tahoma"/>
          <w:noProof/>
          <w:szCs w:val="28"/>
        </w:rPr>
        <w:t>esimese</w:t>
      </w:r>
      <w:r w:rsidRPr="00073896">
        <w:rPr>
          <w:rFonts w:cs="Tahoma"/>
          <w:noProof/>
          <w:szCs w:val="28"/>
        </w:rPr>
        <w:t xml:space="preserve"> poolaasta tekkinud kahjudest, mis ei ole suured. </w:t>
      </w:r>
      <w:r w:rsidR="00A53158" w:rsidRPr="00073896">
        <w:rPr>
          <w:rFonts w:cs="Tahoma"/>
          <w:noProof/>
          <w:szCs w:val="28"/>
        </w:rPr>
        <w:t>Sõnavõtja s</w:t>
      </w:r>
      <w:r w:rsidRPr="00073896">
        <w:rPr>
          <w:rFonts w:cs="Tahoma"/>
          <w:noProof/>
          <w:szCs w:val="28"/>
        </w:rPr>
        <w:t xml:space="preserve">elgitas EJSi poolt edastatud kolmepunktilise kirja menetlemise hetkeseisu. </w:t>
      </w:r>
    </w:p>
    <w:p w:rsidR="00F05396" w:rsidRPr="00073896" w:rsidRDefault="00E943E7" w:rsidP="00A53158">
      <w:pPr>
        <w:ind w:left="360"/>
        <w:jc w:val="both"/>
        <w:rPr>
          <w:noProof/>
        </w:rPr>
      </w:pPr>
      <w:r w:rsidRPr="00073896">
        <w:rPr>
          <w:rFonts w:cs="Tahoma"/>
          <w:noProof/>
          <w:szCs w:val="28"/>
          <w:u w:val="single"/>
        </w:rPr>
        <w:t>Juh</w:t>
      </w:r>
      <w:r w:rsidR="00A53158" w:rsidRPr="00073896">
        <w:rPr>
          <w:rFonts w:cs="Tahoma"/>
          <w:noProof/>
          <w:szCs w:val="28"/>
          <w:u w:val="single"/>
        </w:rPr>
        <w:t>a</w:t>
      </w:r>
      <w:r w:rsidRPr="00073896">
        <w:rPr>
          <w:rFonts w:cs="Tahoma"/>
          <w:noProof/>
          <w:szCs w:val="28"/>
          <w:u w:val="single"/>
        </w:rPr>
        <w:t>tus</w:t>
      </w:r>
      <w:r w:rsidRPr="00073896">
        <w:rPr>
          <w:rFonts w:cs="Tahoma"/>
          <w:noProof/>
          <w:szCs w:val="28"/>
        </w:rPr>
        <w:t xml:space="preserve"> tutvus ka A</w:t>
      </w:r>
      <w:r w:rsidR="00F05396" w:rsidRPr="00073896">
        <w:rPr>
          <w:rFonts w:cs="Tahoma"/>
          <w:noProof/>
          <w:szCs w:val="28"/>
        </w:rPr>
        <w:t>ar</w:t>
      </w:r>
      <w:r w:rsidR="00A53158" w:rsidRPr="00073896">
        <w:rPr>
          <w:rFonts w:cs="Tahoma"/>
          <w:noProof/>
          <w:szCs w:val="28"/>
        </w:rPr>
        <w:t>e Veetsmani kirjaga Põlvamaalt, kus küsiti</w:t>
      </w:r>
      <w:r w:rsidRPr="00073896">
        <w:rPr>
          <w:noProof/>
        </w:rPr>
        <w:t xml:space="preserve">, kas </w:t>
      </w:r>
      <w:r w:rsidR="00F05396" w:rsidRPr="00073896">
        <w:rPr>
          <w:noProof/>
        </w:rPr>
        <w:t xml:space="preserve">Eesti Jahimeeste Selts on jõudnud RMK-ga mingisugusele kokkuleppele lehtpuudele tekitatud kahju hüvitamise lepingust välja jätmise osas? </w:t>
      </w:r>
    </w:p>
    <w:p w:rsidR="00F05396" w:rsidRPr="00073896" w:rsidRDefault="00F05396" w:rsidP="00A53158">
      <w:pPr>
        <w:ind w:left="360"/>
        <w:rPr>
          <w:noProof/>
        </w:rPr>
      </w:pPr>
      <w:r w:rsidRPr="00073896">
        <w:rPr>
          <w:noProof/>
        </w:rPr>
        <w:t xml:space="preserve">Paljudes jahipiirkondades on RMK-l jäetud loodusliku uuenduse teel kasvama </w:t>
      </w:r>
      <w:r w:rsidR="00A53158" w:rsidRPr="00073896">
        <w:rPr>
          <w:noProof/>
        </w:rPr>
        <w:t xml:space="preserve">  </w:t>
      </w:r>
      <w:r w:rsidRPr="00073896">
        <w:rPr>
          <w:noProof/>
        </w:rPr>
        <w:t xml:space="preserve">haavanoorendikud ja kahjuks paiknevad need noorendikud põtrade pika aja jooksul väljakujunenud talvitumisaladel. Peale noorendike harvendamist tekivad kohe põdrakahjustused. </w:t>
      </w:r>
    </w:p>
    <w:p w:rsidR="00F05396" w:rsidRPr="00073896" w:rsidRDefault="00F05396" w:rsidP="00A53158">
      <w:pPr>
        <w:ind w:left="360"/>
        <w:rPr>
          <w:noProof/>
        </w:rPr>
      </w:pPr>
      <w:r w:rsidRPr="00073896">
        <w:rPr>
          <w:noProof/>
        </w:rPr>
        <w:t xml:space="preserve">Kui varasematel aastatel peeti aktiivselt ajujahti metssigadele, siis sellega liigutati talvituma tulnud põdrad laiali ja kahjustused ei olnud nii suured. Seoses sigade hävinemisega Aafrika seakatku tõttu, on talvise ajujahi osakaal väga väike ja talvituvate põtrade kahjustused suurenevad lähiaastatel veel. Kuna jahimeeste materiaalne võimekus on sigade vähenemisega kõvasti kahanenud, siis massiliste kahjunõuete lisandumisega võib jahindusorganisatsioon lõpetada pankrotiga. </w:t>
      </w:r>
    </w:p>
    <w:p w:rsidR="00F05396" w:rsidRPr="00073896" w:rsidRDefault="00F05396" w:rsidP="00A53158">
      <w:pPr>
        <w:ind w:left="360"/>
        <w:rPr>
          <w:noProof/>
        </w:rPr>
      </w:pPr>
      <w:r w:rsidRPr="00073896">
        <w:rPr>
          <w:noProof/>
        </w:rPr>
        <w:t xml:space="preserve">Mõned Põlva Jahiseltsi jahipiirkonnad on saanud RMK-lt kahjunõude teatisi ja metsaülema sõnul lisandub neid lähiajal veel. </w:t>
      </w:r>
      <w:r w:rsidR="00A53158" w:rsidRPr="00073896">
        <w:rPr>
          <w:noProof/>
          <w:u w:val="single"/>
        </w:rPr>
        <w:t>A.Veetsmann</w:t>
      </w:r>
      <w:r w:rsidR="00A53158" w:rsidRPr="00073896">
        <w:rPr>
          <w:noProof/>
        </w:rPr>
        <w:t xml:space="preserve"> s</w:t>
      </w:r>
      <w:r w:rsidRPr="00073896">
        <w:rPr>
          <w:noProof/>
        </w:rPr>
        <w:t>oovi</w:t>
      </w:r>
      <w:r w:rsidR="00A53158" w:rsidRPr="00073896">
        <w:rPr>
          <w:noProof/>
        </w:rPr>
        <w:t>s</w:t>
      </w:r>
      <w:r w:rsidRPr="00073896">
        <w:rPr>
          <w:noProof/>
        </w:rPr>
        <w:t xml:space="preserve"> teada, kas Eesti Jahimeeste Seltsil on võimalik osutada juriidilist abi kahjunõuete menetlemisel? Võibolla hea juristi olemasolul tasuks mõned nõuded vaidlustada.</w:t>
      </w:r>
      <w:r w:rsidR="00A53158" w:rsidRPr="00073896">
        <w:rPr>
          <w:noProof/>
        </w:rPr>
        <w:t xml:space="preserve"> </w:t>
      </w:r>
      <w:r w:rsidRPr="00073896">
        <w:rPr>
          <w:noProof/>
        </w:rPr>
        <w:t>Kuidas peaksime käituma meile praeguseks esitatud kahjunõude teatistega? KIK-le kahjunõude osalise kompenseerimise taotluse esitamisega sellesse vooru oleme hiljaks jäänud, kuna kahjunõude teatised saime mõned päevad tagasi.</w:t>
      </w:r>
    </w:p>
    <w:p w:rsidR="00A53158" w:rsidRPr="00073896" w:rsidRDefault="00E943E7" w:rsidP="00A53158">
      <w:pPr>
        <w:ind w:left="360"/>
        <w:rPr>
          <w:noProof/>
        </w:rPr>
      </w:pPr>
      <w:r w:rsidRPr="00073896">
        <w:rPr>
          <w:noProof/>
          <w:u w:val="single"/>
        </w:rPr>
        <w:t>Juhatus selgitas</w:t>
      </w:r>
      <w:r w:rsidRPr="00073896">
        <w:rPr>
          <w:noProof/>
        </w:rPr>
        <w:t xml:space="preserve">, et RMK-le on saadetud lehtpuude osas kiri ja ettepanek lehtpuude kahjude lepingutest väljajätmise osas. </w:t>
      </w:r>
      <w:r w:rsidRPr="00073896">
        <w:rPr>
          <w:noProof/>
          <w:u w:val="single"/>
        </w:rPr>
        <w:t>Juhatus</w:t>
      </w:r>
      <w:r w:rsidRPr="00073896">
        <w:rPr>
          <w:noProof/>
        </w:rPr>
        <w:t xml:space="preserve"> oli seisukohal, et ühe juristiga lepingut sõlmida pole otstarbekas. Tegeleda tuleks kahjudega juhtumipõhiselt. Abi saab osutada konsultatsioonis ja juristi leidmisel. Reservfondi üks toimimise osa on ka menetlemine. Aare Veetsmanile </w:t>
      </w:r>
      <w:r w:rsidRPr="00073896">
        <w:rPr>
          <w:noProof/>
        </w:rPr>
        <w:lastRenderedPageBreak/>
        <w:t xml:space="preserve">koostatakse kirja vastus. </w:t>
      </w:r>
    </w:p>
    <w:p w:rsidR="00520019" w:rsidRPr="00073896" w:rsidRDefault="00520019" w:rsidP="00A53158">
      <w:pPr>
        <w:ind w:left="360"/>
        <w:rPr>
          <w:b/>
          <w:noProof/>
        </w:rPr>
      </w:pPr>
      <w:r w:rsidRPr="00073896">
        <w:rPr>
          <w:b/>
          <w:noProof/>
        </w:rPr>
        <w:t xml:space="preserve">Otsus: võtta informatsioon teadmiseks ja jätkata läbirääkimisi RMK-ga lehtpuude osas. Aare Veetsmani kirjale koostada vastus. Koondada kokku informatsioon reservfondide osas ja edastada liikmetele. </w:t>
      </w:r>
    </w:p>
    <w:p w:rsidR="00A53158" w:rsidRPr="00073896" w:rsidRDefault="00A53158" w:rsidP="00A53158">
      <w:pPr>
        <w:ind w:left="360"/>
        <w:rPr>
          <w:b/>
          <w:noProof/>
        </w:rPr>
      </w:pPr>
    </w:p>
    <w:p w:rsidR="00520019" w:rsidRPr="00073896" w:rsidRDefault="00520019" w:rsidP="00A53158">
      <w:pPr>
        <w:pStyle w:val="ListParagraph"/>
        <w:numPr>
          <w:ilvl w:val="0"/>
          <w:numId w:val="10"/>
        </w:numPr>
        <w:rPr>
          <w:rFonts w:cs="Tahoma"/>
          <w:noProof/>
          <w:szCs w:val="28"/>
          <w:u w:val="single"/>
        </w:rPr>
      </w:pPr>
      <w:r w:rsidRPr="00073896">
        <w:rPr>
          <w:rFonts w:cs="Tahoma"/>
          <w:noProof/>
          <w:szCs w:val="28"/>
          <w:u w:val="single"/>
        </w:rPr>
        <w:t xml:space="preserve">Õiguskantsleri soovituskiri EJS-le. </w:t>
      </w:r>
    </w:p>
    <w:p w:rsidR="00A53158" w:rsidRPr="00073896" w:rsidRDefault="00520019" w:rsidP="00A53158">
      <w:pPr>
        <w:pStyle w:val="ListParagraph"/>
        <w:ind w:left="360"/>
        <w:rPr>
          <w:rFonts w:cs="Tahoma"/>
          <w:noProof/>
          <w:szCs w:val="28"/>
        </w:rPr>
      </w:pPr>
      <w:r w:rsidRPr="00073896">
        <w:rPr>
          <w:rFonts w:cs="Tahoma"/>
          <w:noProof/>
          <w:szCs w:val="28"/>
        </w:rPr>
        <w:t xml:space="preserve">Õiguskantsler on saatnud soovituskirja EJS-le, mis oli lisatud materjalide juurde. </w:t>
      </w:r>
    </w:p>
    <w:p w:rsidR="00520019" w:rsidRPr="00073896" w:rsidRDefault="00520019" w:rsidP="00A53158">
      <w:pPr>
        <w:pStyle w:val="ListParagraph"/>
        <w:ind w:left="360"/>
        <w:rPr>
          <w:rFonts w:cs="Tahoma"/>
          <w:noProof/>
          <w:szCs w:val="28"/>
        </w:rPr>
      </w:pPr>
      <w:r w:rsidRPr="00073896">
        <w:rPr>
          <w:rFonts w:cs="Tahoma"/>
          <w:noProof/>
          <w:szCs w:val="28"/>
          <w:u w:val="single"/>
        </w:rPr>
        <w:t>Tegevjuht</w:t>
      </w:r>
      <w:r w:rsidRPr="00073896">
        <w:rPr>
          <w:rFonts w:cs="Tahoma"/>
          <w:noProof/>
          <w:szCs w:val="28"/>
        </w:rPr>
        <w:t xml:space="preserve"> teeb kirja sisust ülevaate. Samuti tutvu</w:t>
      </w:r>
      <w:r w:rsidR="00EE70C1">
        <w:rPr>
          <w:rFonts w:cs="Tahoma"/>
          <w:noProof/>
          <w:szCs w:val="28"/>
        </w:rPr>
        <w:t>stab ta eelnevat kirjavahetust õ</w:t>
      </w:r>
      <w:r w:rsidRPr="00073896">
        <w:rPr>
          <w:rFonts w:cs="Tahoma"/>
          <w:noProof/>
          <w:szCs w:val="28"/>
        </w:rPr>
        <w:t xml:space="preserve">iguskantsleriga. Materjalide juurde on lisatud ka Leie jahiseltsi jahimehe Aivar Pärgmäe pöördumine. Juhatus tutvus asjakohaste materjalidega ja volitas tegevjuhti teemaga tegelema ja </w:t>
      </w:r>
      <w:r w:rsidR="00EE70C1">
        <w:rPr>
          <w:rFonts w:cs="Tahoma"/>
          <w:noProof/>
          <w:szCs w:val="28"/>
        </w:rPr>
        <w:t xml:space="preserve">vastust </w:t>
      </w:r>
      <w:r w:rsidR="00EE70C1" w:rsidRPr="00073896">
        <w:rPr>
          <w:rFonts w:cs="Tahoma"/>
          <w:noProof/>
          <w:szCs w:val="28"/>
        </w:rPr>
        <w:t>koostama</w:t>
      </w:r>
      <w:r w:rsidRPr="00073896">
        <w:rPr>
          <w:rFonts w:cs="Tahoma"/>
          <w:noProof/>
          <w:szCs w:val="28"/>
        </w:rPr>
        <w:t>.</w:t>
      </w:r>
    </w:p>
    <w:p w:rsidR="00520019" w:rsidRPr="00073896" w:rsidRDefault="00520019" w:rsidP="00A53158">
      <w:pPr>
        <w:pStyle w:val="ListParagraph"/>
        <w:ind w:left="360"/>
        <w:rPr>
          <w:rFonts w:cs="Tahoma"/>
          <w:b/>
          <w:noProof/>
          <w:szCs w:val="28"/>
        </w:rPr>
      </w:pPr>
      <w:r w:rsidRPr="00073896">
        <w:rPr>
          <w:rFonts w:cs="Tahoma"/>
          <w:b/>
          <w:noProof/>
          <w:szCs w:val="28"/>
        </w:rPr>
        <w:t>Otsus: volitada tegevjuhti teemaga tegelema ja koostama vastuse.</w:t>
      </w:r>
    </w:p>
    <w:p w:rsidR="00A53158" w:rsidRPr="00073896" w:rsidRDefault="00A53158" w:rsidP="00A53158">
      <w:pPr>
        <w:pStyle w:val="ListParagraph"/>
        <w:ind w:left="360"/>
        <w:rPr>
          <w:rFonts w:cs="Tahoma"/>
          <w:b/>
          <w:noProof/>
          <w:szCs w:val="28"/>
        </w:rPr>
      </w:pPr>
    </w:p>
    <w:p w:rsidR="00520019" w:rsidRPr="00073896" w:rsidRDefault="00BD627C" w:rsidP="00A53158">
      <w:pPr>
        <w:pStyle w:val="ListParagraph"/>
        <w:numPr>
          <w:ilvl w:val="0"/>
          <w:numId w:val="10"/>
        </w:numPr>
        <w:rPr>
          <w:rFonts w:cs="Tahoma"/>
          <w:noProof/>
          <w:szCs w:val="28"/>
          <w:u w:val="single"/>
        </w:rPr>
      </w:pPr>
      <w:r w:rsidRPr="00073896">
        <w:rPr>
          <w:rFonts w:cs="Tahoma"/>
          <w:noProof/>
          <w:szCs w:val="28"/>
          <w:u w:val="single"/>
        </w:rPr>
        <w:t>Kokkutuleku osavõtu tasude</w:t>
      </w:r>
      <w:r w:rsidR="00520019" w:rsidRPr="00073896">
        <w:rPr>
          <w:rFonts w:cs="Tahoma"/>
          <w:noProof/>
          <w:szCs w:val="28"/>
          <w:u w:val="single"/>
        </w:rPr>
        <w:t xml:space="preserve"> kinnitamine. </w:t>
      </w:r>
    </w:p>
    <w:p w:rsidR="00520019" w:rsidRPr="00073896" w:rsidRDefault="00A53158" w:rsidP="00A53158">
      <w:pPr>
        <w:pStyle w:val="ListParagraph"/>
        <w:ind w:left="360"/>
        <w:rPr>
          <w:rFonts w:eastAsia="Times New Roman"/>
          <w:noProof/>
          <w:lang w:eastAsia="et-EE"/>
        </w:rPr>
      </w:pPr>
      <w:r w:rsidRPr="00073896">
        <w:rPr>
          <w:rFonts w:cs="Tahoma"/>
          <w:noProof/>
          <w:szCs w:val="28"/>
          <w:u w:val="single"/>
        </w:rPr>
        <w:t>EJS tegevjuht</w:t>
      </w:r>
      <w:r w:rsidRPr="00073896">
        <w:rPr>
          <w:rFonts w:cs="Tahoma"/>
          <w:noProof/>
          <w:szCs w:val="28"/>
        </w:rPr>
        <w:t xml:space="preserve"> tutvustab, et </w:t>
      </w:r>
      <w:r w:rsidRPr="00073896">
        <w:rPr>
          <w:rFonts w:cs="Tahoma"/>
          <w:noProof/>
        </w:rPr>
        <w:t>s</w:t>
      </w:r>
      <w:r w:rsidR="001F7AFF" w:rsidRPr="00073896">
        <w:rPr>
          <w:rFonts w:cs="Tahoma"/>
          <w:noProof/>
        </w:rPr>
        <w:t>eni kehtisi</w:t>
      </w:r>
      <w:r w:rsidR="00520019" w:rsidRPr="00073896">
        <w:rPr>
          <w:rFonts w:cs="Tahoma"/>
          <w:noProof/>
        </w:rPr>
        <w:t xml:space="preserve">d tasud vastavalt juhatuse koosoleku protokollile 27.03.2014: </w:t>
      </w:r>
      <w:r w:rsidR="00520019" w:rsidRPr="00073896">
        <w:rPr>
          <w:rFonts w:eastAsia="Times New Roman"/>
          <w:noProof/>
          <w:lang w:eastAsia="et-EE"/>
        </w:rPr>
        <w:t xml:space="preserve">kokkutuleku </w:t>
      </w:r>
      <w:r w:rsidR="00520019" w:rsidRPr="00073896">
        <w:rPr>
          <w:noProof/>
        </w:rPr>
        <w:t>osalemistasu 35</w:t>
      </w:r>
      <w:r w:rsidR="00EE70C1">
        <w:rPr>
          <w:noProof/>
        </w:rPr>
        <w:t xml:space="preserve"> </w:t>
      </w:r>
      <w:r w:rsidR="00520019" w:rsidRPr="00073896">
        <w:rPr>
          <w:rFonts w:eastAsia="Times New Roman"/>
          <w:noProof/>
          <w:lang w:eastAsia="et-EE"/>
        </w:rPr>
        <w:t>€</w:t>
      </w:r>
      <w:r w:rsidR="00520019" w:rsidRPr="00073896">
        <w:rPr>
          <w:noProof/>
        </w:rPr>
        <w:t xml:space="preserve"> võistlusala kohta </w:t>
      </w:r>
      <w:r w:rsidR="00EE70C1">
        <w:rPr>
          <w:noProof/>
        </w:rPr>
        <w:t>(v.a</w:t>
      </w:r>
      <w:r w:rsidR="00520019" w:rsidRPr="00073896">
        <w:rPr>
          <w:noProof/>
        </w:rPr>
        <w:t xml:space="preserve"> </w:t>
      </w:r>
      <w:r w:rsidR="00520019" w:rsidRPr="00073896">
        <w:rPr>
          <w:rFonts w:cs="Tahoma"/>
          <w:noProof/>
        </w:rPr>
        <w:t>compakt sporting 60</w:t>
      </w:r>
      <w:r w:rsidR="00EE70C1">
        <w:rPr>
          <w:rFonts w:cs="Tahoma"/>
          <w:noProof/>
        </w:rPr>
        <w:t xml:space="preserve"> </w:t>
      </w:r>
      <w:r w:rsidR="00520019" w:rsidRPr="00073896">
        <w:rPr>
          <w:rFonts w:eastAsia="Times New Roman"/>
          <w:noProof/>
          <w:lang w:eastAsia="et-EE"/>
        </w:rPr>
        <w:t>€</w:t>
      </w:r>
      <w:r w:rsidR="00EE70C1">
        <w:rPr>
          <w:rFonts w:eastAsia="Times New Roman"/>
          <w:noProof/>
          <w:lang w:eastAsia="et-EE"/>
        </w:rPr>
        <w:t>)</w:t>
      </w:r>
      <w:r w:rsidR="00520019" w:rsidRPr="00073896">
        <w:rPr>
          <w:rFonts w:cs="Tahoma"/>
          <w:noProof/>
        </w:rPr>
        <w:t xml:space="preserve">, </w:t>
      </w:r>
      <w:r w:rsidR="00520019" w:rsidRPr="00073896">
        <w:rPr>
          <w:rFonts w:eastAsia="Times New Roman"/>
          <w:noProof/>
          <w:lang w:eastAsia="et-EE"/>
        </w:rPr>
        <w:t>eelmüügipiletite hinnaks 12</w:t>
      </w:r>
      <w:r w:rsidR="00EE70C1">
        <w:rPr>
          <w:rFonts w:eastAsia="Times New Roman"/>
          <w:noProof/>
          <w:lang w:eastAsia="et-EE"/>
        </w:rPr>
        <w:t xml:space="preserve"> </w:t>
      </w:r>
      <w:r w:rsidR="00520019" w:rsidRPr="00073896">
        <w:rPr>
          <w:rFonts w:eastAsia="Times New Roman"/>
          <w:noProof/>
          <w:lang w:eastAsia="et-EE"/>
        </w:rPr>
        <w:t>€ EJS liige (pereliige), 15</w:t>
      </w:r>
      <w:r w:rsidR="00EE70C1">
        <w:rPr>
          <w:rFonts w:eastAsia="Times New Roman"/>
          <w:noProof/>
          <w:lang w:eastAsia="et-EE"/>
        </w:rPr>
        <w:t xml:space="preserve"> </w:t>
      </w:r>
      <w:r w:rsidR="00520019" w:rsidRPr="00073896">
        <w:rPr>
          <w:rFonts w:eastAsia="Times New Roman"/>
          <w:noProof/>
          <w:lang w:eastAsia="et-EE"/>
        </w:rPr>
        <w:t>€ mitte EJS liige, 10 € auto ja haagis, pensionäri pilet 5</w:t>
      </w:r>
      <w:r w:rsidR="00EE70C1">
        <w:rPr>
          <w:rFonts w:eastAsia="Times New Roman"/>
          <w:noProof/>
          <w:lang w:eastAsia="et-EE"/>
        </w:rPr>
        <w:t xml:space="preserve"> €, lastele kuni 12 a</w:t>
      </w:r>
      <w:r w:rsidR="00520019" w:rsidRPr="00073896">
        <w:rPr>
          <w:rFonts w:eastAsia="Times New Roman"/>
          <w:noProof/>
          <w:lang w:eastAsia="et-EE"/>
        </w:rPr>
        <w:t xml:space="preserve"> tasuta. Kohapeal ostetud piletid 15</w:t>
      </w:r>
      <w:r w:rsidR="00EE70C1">
        <w:rPr>
          <w:rFonts w:eastAsia="Times New Roman"/>
          <w:noProof/>
          <w:lang w:eastAsia="et-EE"/>
        </w:rPr>
        <w:t xml:space="preserve"> </w:t>
      </w:r>
      <w:r w:rsidR="00520019" w:rsidRPr="00073896">
        <w:rPr>
          <w:rFonts w:eastAsia="Times New Roman"/>
          <w:noProof/>
          <w:lang w:eastAsia="et-EE"/>
        </w:rPr>
        <w:t>€.</w:t>
      </w:r>
    </w:p>
    <w:p w:rsidR="008F41C1" w:rsidRPr="00073896" w:rsidRDefault="008F41C1" w:rsidP="00A53158">
      <w:pPr>
        <w:pStyle w:val="ListParagraph"/>
        <w:ind w:left="360"/>
        <w:jc w:val="both"/>
        <w:rPr>
          <w:rFonts w:eastAsia="Times New Roman"/>
          <w:b/>
          <w:noProof/>
          <w:lang w:eastAsia="et-EE"/>
        </w:rPr>
      </w:pPr>
      <w:r w:rsidRPr="00073896">
        <w:rPr>
          <w:rFonts w:eastAsia="Times New Roman"/>
          <w:noProof/>
          <w:lang w:eastAsia="et-EE"/>
        </w:rPr>
        <w:t>Arvestades teenuste hinda ja eesmärki, et kokkutulek peaks ennast ise ära majandama</w:t>
      </w:r>
      <w:r w:rsidR="00EE70C1">
        <w:rPr>
          <w:rFonts w:eastAsia="Times New Roman"/>
          <w:noProof/>
          <w:lang w:eastAsia="et-EE"/>
        </w:rPr>
        <w:t>,</w:t>
      </w:r>
      <w:r w:rsidRPr="00073896">
        <w:rPr>
          <w:rFonts w:eastAsia="Times New Roman"/>
          <w:noProof/>
          <w:lang w:eastAsia="et-EE"/>
        </w:rPr>
        <w:t xml:space="preserve"> on järgmine ettepanek uute hindade osas:</w:t>
      </w:r>
    </w:p>
    <w:p w:rsidR="00520019" w:rsidRPr="00073896" w:rsidRDefault="00520019" w:rsidP="00520019">
      <w:pPr>
        <w:jc w:val="both"/>
        <w:rPr>
          <w:rFonts w:eastAsia="Times New Roman"/>
          <w:b/>
          <w:noProof/>
          <w:lang w:eastAsia="et-EE"/>
        </w:rPr>
      </w:pPr>
    </w:p>
    <w:tbl>
      <w:tblPr>
        <w:tblStyle w:val="TableGrid"/>
        <w:tblW w:w="8217" w:type="dxa"/>
        <w:tblInd w:w="708" w:type="dxa"/>
        <w:tblLook w:val="04A0" w:firstRow="1" w:lastRow="0" w:firstColumn="1" w:lastColumn="0" w:noHBand="0" w:noVBand="1"/>
      </w:tblPr>
      <w:tblGrid>
        <w:gridCol w:w="562"/>
        <w:gridCol w:w="3968"/>
        <w:gridCol w:w="2266"/>
        <w:gridCol w:w="1421"/>
      </w:tblGrid>
      <w:tr w:rsidR="00520019" w:rsidRPr="00073896" w:rsidTr="00A53158">
        <w:tc>
          <w:tcPr>
            <w:tcW w:w="562" w:type="dxa"/>
          </w:tcPr>
          <w:p w:rsidR="00520019" w:rsidRPr="00073896" w:rsidRDefault="00520019" w:rsidP="000570D3">
            <w:pPr>
              <w:jc w:val="both"/>
              <w:rPr>
                <w:rFonts w:cs="Tahoma"/>
                <w:noProof/>
              </w:rPr>
            </w:pPr>
            <w:r w:rsidRPr="00073896">
              <w:rPr>
                <w:rFonts w:cs="Tahoma"/>
                <w:noProof/>
              </w:rPr>
              <w:t>Nr</w:t>
            </w:r>
          </w:p>
        </w:tc>
        <w:tc>
          <w:tcPr>
            <w:tcW w:w="3968" w:type="dxa"/>
          </w:tcPr>
          <w:p w:rsidR="00520019" w:rsidRPr="00073896" w:rsidRDefault="00520019" w:rsidP="000570D3">
            <w:pPr>
              <w:jc w:val="both"/>
              <w:rPr>
                <w:rFonts w:cs="Tahoma"/>
                <w:noProof/>
              </w:rPr>
            </w:pPr>
            <w:r w:rsidRPr="00073896">
              <w:rPr>
                <w:rFonts w:cs="Tahoma"/>
                <w:noProof/>
              </w:rPr>
              <w:t>Pileti liik</w:t>
            </w:r>
          </w:p>
        </w:tc>
        <w:tc>
          <w:tcPr>
            <w:tcW w:w="2266" w:type="dxa"/>
          </w:tcPr>
          <w:p w:rsidR="00520019" w:rsidRPr="00073896" w:rsidRDefault="00520019" w:rsidP="000570D3">
            <w:pPr>
              <w:jc w:val="both"/>
              <w:rPr>
                <w:rFonts w:cs="Tahoma"/>
                <w:noProof/>
              </w:rPr>
            </w:pPr>
            <w:r w:rsidRPr="00073896">
              <w:rPr>
                <w:rFonts w:cs="Tahoma"/>
                <w:noProof/>
              </w:rPr>
              <w:t>Senine hind</w:t>
            </w:r>
          </w:p>
        </w:tc>
        <w:tc>
          <w:tcPr>
            <w:tcW w:w="1421" w:type="dxa"/>
          </w:tcPr>
          <w:p w:rsidR="00520019" w:rsidRPr="00073896" w:rsidRDefault="00520019" w:rsidP="000570D3">
            <w:pPr>
              <w:jc w:val="both"/>
              <w:rPr>
                <w:rFonts w:cs="Tahoma"/>
                <w:noProof/>
              </w:rPr>
            </w:pPr>
            <w:r w:rsidRPr="00073896">
              <w:rPr>
                <w:rFonts w:cs="Tahoma"/>
                <w:noProof/>
              </w:rPr>
              <w:t>Uus hind</w:t>
            </w:r>
          </w:p>
        </w:tc>
      </w:tr>
      <w:tr w:rsidR="00520019" w:rsidRPr="00073896" w:rsidTr="00A53158">
        <w:tc>
          <w:tcPr>
            <w:tcW w:w="562" w:type="dxa"/>
          </w:tcPr>
          <w:p w:rsidR="00520019" w:rsidRPr="00073896" w:rsidRDefault="00520019" w:rsidP="000570D3">
            <w:pPr>
              <w:jc w:val="both"/>
              <w:rPr>
                <w:rFonts w:cs="Tahoma"/>
                <w:noProof/>
              </w:rPr>
            </w:pPr>
            <w:r w:rsidRPr="00073896">
              <w:rPr>
                <w:rFonts w:cs="Tahoma"/>
                <w:noProof/>
              </w:rPr>
              <w:t>1</w:t>
            </w:r>
          </w:p>
        </w:tc>
        <w:tc>
          <w:tcPr>
            <w:tcW w:w="3968" w:type="dxa"/>
          </w:tcPr>
          <w:p w:rsidR="00520019" w:rsidRPr="00073896" w:rsidRDefault="00520019" w:rsidP="000570D3">
            <w:pPr>
              <w:jc w:val="both"/>
              <w:rPr>
                <w:rFonts w:cs="Tahoma"/>
                <w:noProof/>
              </w:rPr>
            </w:pPr>
            <w:r w:rsidRPr="00073896">
              <w:rPr>
                <w:rFonts w:cs="Tahoma"/>
                <w:noProof/>
              </w:rPr>
              <w:t>Võistlusala osalemise tasu</w:t>
            </w:r>
          </w:p>
        </w:tc>
        <w:tc>
          <w:tcPr>
            <w:tcW w:w="2266" w:type="dxa"/>
          </w:tcPr>
          <w:p w:rsidR="00520019" w:rsidRPr="00073896" w:rsidRDefault="00520019" w:rsidP="000570D3">
            <w:pPr>
              <w:jc w:val="both"/>
              <w:rPr>
                <w:rFonts w:cs="Tahoma"/>
                <w:noProof/>
              </w:rPr>
            </w:pPr>
            <w:r w:rsidRPr="00073896">
              <w:rPr>
                <w:rFonts w:cs="Tahoma"/>
                <w:noProof/>
              </w:rPr>
              <w:t>35.00</w:t>
            </w:r>
          </w:p>
        </w:tc>
        <w:tc>
          <w:tcPr>
            <w:tcW w:w="1421" w:type="dxa"/>
          </w:tcPr>
          <w:p w:rsidR="00520019" w:rsidRPr="00073896" w:rsidRDefault="00520019" w:rsidP="000570D3">
            <w:pPr>
              <w:jc w:val="both"/>
              <w:rPr>
                <w:rFonts w:cs="Tahoma"/>
                <w:noProof/>
              </w:rPr>
            </w:pPr>
            <w:r w:rsidRPr="00073896">
              <w:rPr>
                <w:rFonts w:cs="Tahoma"/>
                <w:noProof/>
              </w:rPr>
              <w:t>35.00</w:t>
            </w:r>
          </w:p>
        </w:tc>
      </w:tr>
      <w:tr w:rsidR="00520019" w:rsidRPr="00073896" w:rsidTr="00A53158">
        <w:tc>
          <w:tcPr>
            <w:tcW w:w="562" w:type="dxa"/>
          </w:tcPr>
          <w:p w:rsidR="00520019" w:rsidRPr="00073896" w:rsidRDefault="00520019" w:rsidP="000570D3">
            <w:pPr>
              <w:jc w:val="both"/>
              <w:rPr>
                <w:rFonts w:cs="Tahoma"/>
                <w:noProof/>
              </w:rPr>
            </w:pPr>
            <w:r w:rsidRPr="00073896">
              <w:rPr>
                <w:rFonts w:cs="Tahoma"/>
                <w:noProof/>
              </w:rPr>
              <w:t>2</w:t>
            </w:r>
          </w:p>
        </w:tc>
        <w:tc>
          <w:tcPr>
            <w:tcW w:w="3968" w:type="dxa"/>
          </w:tcPr>
          <w:p w:rsidR="00520019" w:rsidRPr="00073896" w:rsidRDefault="00520019" w:rsidP="000570D3">
            <w:pPr>
              <w:jc w:val="both"/>
              <w:rPr>
                <w:rFonts w:cs="Tahoma"/>
                <w:noProof/>
              </w:rPr>
            </w:pPr>
            <w:r w:rsidRPr="00073896">
              <w:rPr>
                <w:rFonts w:cs="Tahoma"/>
                <w:noProof/>
              </w:rPr>
              <w:t>Eelmüük EJS liige ja pereliige</w:t>
            </w:r>
          </w:p>
        </w:tc>
        <w:tc>
          <w:tcPr>
            <w:tcW w:w="2266" w:type="dxa"/>
          </w:tcPr>
          <w:p w:rsidR="00520019" w:rsidRPr="00073896" w:rsidRDefault="00520019" w:rsidP="000570D3">
            <w:pPr>
              <w:jc w:val="both"/>
              <w:rPr>
                <w:rFonts w:cs="Tahoma"/>
                <w:noProof/>
              </w:rPr>
            </w:pPr>
            <w:r w:rsidRPr="00073896">
              <w:rPr>
                <w:rFonts w:cs="Tahoma"/>
                <w:noProof/>
              </w:rPr>
              <w:t>12.00</w:t>
            </w:r>
          </w:p>
        </w:tc>
        <w:tc>
          <w:tcPr>
            <w:tcW w:w="1421" w:type="dxa"/>
          </w:tcPr>
          <w:p w:rsidR="00520019" w:rsidRPr="00073896" w:rsidRDefault="00520019" w:rsidP="000570D3">
            <w:pPr>
              <w:jc w:val="both"/>
              <w:rPr>
                <w:rFonts w:cs="Tahoma"/>
                <w:noProof/>
              </w:rPr>
            </w:pPr>
            <w:r w:rsidRPr="00073896">
              <w:rPr>
                <w:rFonts w:cs="Tahoma"/>
                <w:noProof/>
              </w:rPr>
              <w:t>12.00</w:t>
            </w:r>
          </w:p>
        </w:tc>
      </w:tr>
      <w:tr w:rsidR="00520019" w:rsidRPr="00073896" w:rsidTr="00A53158">
        <w:tc>
          <w:tcPr>
            <w:tcW w:w="562" w:type="dxa"/>
          </w:tcPr>
          <w:p w:rsidR="00520019" w:rsidRPr="00073896" w:rsidRDefault="00520019" w:rsidP="000570D3">
            <w:pPr>
              <w:jc w:val="both"/>
              <w:rPr>
                <w:rFonts w:cs="Tahoma"/>
                <w:noProof/>
              </w:rPr>
            </w:pPr>
            <w:r w:rsidRPr="00073896">
              <w:rPr>
                <w:rFonts w:cs="Tahoma"/>
                <w:noProof/>
              </w:rPr>
              <w:t>3</w:t>
            </w:r>
          </w:p>
        </w:tc>
        <w:tc>
          <w:tcPr>
            <w:tcW w:w="3968" w:type="dxa"/>
          </w:tcPr>
          <w:p w:rsidR="00520019" w:rsidRPr="00073896" w:rsidRDefault="00520019" w:rsidP="000570D3">
            <w:pPr>
              <w:jc w:val="both"/>
              <w:rPr>
                <w:rFonts w:cs="Tahoma"/>
                <w:noProof/>
              </w:rPr>
            </w:pPr>
            <w:r w:rsidRPr="00073896">
              <w:rPr>
                <w:rFonts w:cs="Tahoma"/>
                <w:noProof/>
              </w:rPr>
              <w:t>Eelmüük mitteliige</w:t>
            </w:r>
          </w:p>
        </w:tc>
        <w:tc>
          <w:tcPr>
            <w:tcW w:w="2266" w:type="dxa"/>
          </w:tcPr>
          <w:p w:rsidR="00520019" w:rsidRPr="00073896" w:rsidRDefault="00520019" w:rsidP="000570D3">
            <w:pPr>
              <w:jc w:val="both"/>
              <w:rPr>
                <w:rFonts w:cs="Tahoma"/>
                <w:noProof/>
              </w:rPr>
            </w:pPr>
            <w:r w:rsidRPr="00073896">
              <w:rPr>
                <w:rFonts w:cs="Tahoma"/>
                <w:noProof/>
              </w:rPr>
              <w:t>15.00</w:t>
            </w:r>
          </w:p>
        </w:tc>
        <w:tc>
          <w:tcPr>
            <w:tcW w:w="1421" w:type="dxa"/>
          </w:tcPr>
          <w:p w:rsidR="00520019" w:rsidRPr="00073896" w:rsidRDefault="00520019" w:rsidP="000570D3">
            <w:pPr>
              <w:jc w:val="both"/>
              <w:rPr>
                <w:rFonts w:cs="Tahoma"/>
                <w:noProof/>
              </w:rPr>
            </w:pPr>
            <w:r w:rsidRPr="00073896">
              <w:rPr>
                <w:rFonts w:cs="Tahoma"/>
                <w:noProof/>
              </w:rPr>
              <w:t>16.00</w:t>
            </w:r>
          </w:p>
        </w:tc>
      </w:tr>
      <w:tr w:rsidR="00520019" w:rsidRPr="00073896" w:rsidTr="00A53158">
        <w:tc>
          <w:tcPr>
            <w:tcW w:w="562" w:type="dxa"/>
          </w:tcPr>
          <w:p w:rsidR="00520019" w:rsidRPr="00073896" w:rsidRDefault="00520019" w:rsidP="000570D3">
            <w:pPr>
              <w:jc w:val="both"/>
              <w:rPr>
                <w:rFonts w:cs="Tahoma"/>
                <w:noProof/>
              </w:rPr>
            </w:pPr>
            <w:r w:rsidRPr="00073896">
              <w:rPr>
                <w:rFonts w:cs="Tahoma"/>
                <w:noProof/>
              </w:rPr>
              <w:t>4</w:t>
            </w:r>
          </w:p>
        </w:tc>
        <w:tc>
          <w:tcPr>
            <w:tcW w:w="3968" w:type="dxa"/>
          </w:tcPr>
          <w:p w:rsidR="00520019" w:rsidRPr="00073896" w:rsidRDefault="00520019" w:rsidP="000570D3">
            <w:pPr>
              <w:jc w:val="both"/>
              <w:rPr>
                <w:rFonts w:cs="Tahoma"/>
                <w:noProof/>
              </w:rPr>
            </w:pPr>
            <w:r w:rsidRPr="00073896">
              <w:rPr>
                <w:rFonts w:cs="Tahoma"/>
                <w:noProof/>
              </w:rPr>
              <w:t xml:space="preserve">Auto, haagis, haagissuvila </w:t>
            </w:r>
            <w:r w:rsidR="00EE70C1">
              <w:rPr>
                <w:rFonts w:cs="Tahoma"/>
                <w:noProof/>
              </w:rPr>
              <w:t>(s</w:t>
            </w:r>
            <w:r w:rsidR="008F41C1" w:rsidRPr="00073896">
              <w:rPr>
                <w:rFonts w:cs="Tahoma"/>
                <w:noProof/>
              </w:rPr>
              <w:t xml:space="preserve">h buss) </w:t>
            </w:r>
            <w:r w:rsidRPr="00073896">
              <w:rPr>
                <w:rFonts w:cs="Tahoma"/>
                <w:noProof/>
              </w:rPr>
              <w:t>eelmüük</w:t>
            </w:r>
          </w:p>
        </w:tc>
        <w:tc>
          <w:tcPr>
            <w:tcW w:w="2266" w:type="dxa"/>
          </w:tcPr>
          <w:p w:rsidR="00520019" w:rsidRPr="00073896" w:rsidRDefault="00520019" w:rsidP="000570D3">
            <w:pPr>
              <w:jc w:val="both"/>
              <w:rPr>
                <w:rFonts w:cs="Tahoma"/>
                <w:noProof/>
              </w:rPr>
            </w:pPr>
            <w:r w:rsidRPr="00073896">
              <w:rPr>
                <w:rFonts w:cs="Tahoma"/>
                <w:noProof/>
              </w:rPr>
              <w:t>10.00</w:t>
            </w:r>
          </w:p>
        </w:tc>
        <w:tc>
          <w:tcPr>
            <w:tcW w:w="1421" w:type="dxa"/>
          </w:tcPr>
          <w:p w:rsidR="00520019" w:rsidRPr="00073896" w:rsidRDefault="00520019" w:rsidP="000570D3">
            <w:pPr>
              <w:jc w:val="both"/>
              <w:rPr>
                <w:rFonts w:cs="Tahoma"/>
                <w:noProof/>
              </w:rPr>
            </w:pPr>
            <w:r w:rsidRPr="00073896">
              <w:rPr>
                <w:rFonts w:cs="Tahoma"/>
                <w:noProof/>
              </w:rPr>
              <w:t>12.50</w:t>
            </w:r>
          </w:p>
        </w:tc>
      </w:tr>
      <w:tr w:rsidR="00520019" w:rsidRPr="00073896" w:rsidTr="00A53158">
        <w:tc>
          <w:tcPr>
            <w:tcW w:w="562" w:type="dxa"/>
          </w:tcPr>
          <w:p w:rsidR="00520019" w:rsidRPr="00073896" w:rsidRDefault="00520019" w:rsidP="000570D3">
            <w:pPr>
              <w:jc w:val="both"/>
              <w:rPr>
                <w:rFonts w:cs="Tahoma"/>
                <w:noProof/>
              </w:rPr>
            </w:pPr>
            <w:r w:rsidRPr="00073896">
              <w:rPr>
                <w:rFonts w:cs="Tahoma"/>
                <w:noProof/>
              </w:rPr>
              <w:t>5</w:t>
            </w:r>
          </w:p>
        </w:tc>
        <w:tc>
          <w:tcPr>
            <w:tcW w:w="3968" w:type="dxa"/>
          </w:tcPr>
          <w:p w:rsidR="00520019" w:rsidRPr="00073896" w:rsidRDefault="00520019" w:rsidP="000570D3">
            <w:pPr>
              <w:jc w:val="both"/>
              <w:rPr>
                <w:rFonts w:cs="Tahoma"/>
                <w:noProof/>
              </w:rPr>
            </w:pPr>
            <w:r w:rsidRPr="00073896">
              <w:rPr>
                <w:rFonts w:cs="Tahoma"/>
                <w:noProof/>
              </w:rPr>
              <w:t xml:space="preserve">Auto, haagis, haagissuvila </w:t>
            </w:r>
            <w:r w:rsidR="00EE70C1">
              <w:rPr>
                <w:rFonts w:cs="Tahoma"/>
                <w:noProof/>
              </w:rPr>
              <w:t>(s</w:t>
            </w:r>
            <w:r w:rsidR="008F41C1" w:rsidRPr="00073896">
              <w:rPr>
                <w:rFonts w:cs="Tahoma"/>
                <w:noProof/>
              </w:rPr>
              <w:t xml:space="preserve">h buss) </w:t>
            </w:r>
            <w:r w:rsidRPr="00073896">
              <w:rPr>
                <w:rFonts w:cs="Tahoma"/>
                <w:noProof/>
              </w:rPr>
              <w:t>kohapeal</w:t>
            </w:r>
          </w:p>
        </w:tc>
        <w:tc>
          <w:tcPr>
            <w:tcW w:w="2266" w:type="dxa"/>
          </w:tcPr>
          <w:p w:rsidR="00520019" w:rsidRPr="00073896" w:rsidRDefault="00520019" w:rsidP="000570D3">
            <w:pPr>
              <w:jc w:val="both"/>
              <w:rPr>
                <w:rFonts w:cs="Tahoma"/>
                <w:noProof/>
              </w:rPr>
            </w:pPr>
            <w:r w:rsidRPr="00073896">
              <w:rPr>
                <w:rFonts w:cs="Tahoma"/>
                <w:noProof/>
              </w:rPr>
              <w:t>10.00</w:t>
            </w:r>
          </w:p>
        </w:tc>
        <w:tc>
          <w:tcPr>
            <w:tcW w:w="1421" w:type="dxa"/>
          </w:tcPr>
          <w:p w:rsidR="00520019" w:rsidRPr="00073896" w:rsidRDefault="00520019" w:rsidP="000570D3">
            <w:pPr>
              <w:jc w:val="both"/>
              <w:rPr>
                <w:rFonts w:cs="Tahoma"/>
                <w:noProof/>
              </w:rPr>
            </w:pPr>
            <w:r w:rsidRPr="00073896">
              <w:rPr>
                <w:rFonts w:cs="Tahoma"/>
                <w:noProof/>
              </w:rPr>
              <w:t>15.00</w:t>
            </w:r>
          </w:p>
        </w:tc>
      </w:tr>
      <w:tr w:rsidR="00EE70C1" w:rsidRPr="00073896" w:rsidTr="00A53158">
        <w:trPr>
          <w:trHeight w:val="56"/>
        </w:trPr>
        <w:tc>
          <w:tcPr>
            <w:tcW w:w="562" w:type="dxa"/>
          </w:tcPr>
          <w:p w:rsidR="00EE70C1" w:rsidRPr="00073896" w:rsidRDefault="00EE70C1" w:rsidP="000570D3">
            <w:pPr>
              <w:jc w:val="both"/>
              <w:rPr>
                <w:rFonts w:cs="Tahoma"/>
                <w:noProof/>
              </w:rPr>
            </w:pPr>
            <w:r w:rsidRPr="00073896">
              <w:rPr>
                <w:rFonts w:cs="Tahoma"/>
                <w:noProof/>
              </w:rPr>
              <w:t>6</w:t>
            </w:r>
          </w:p>
        </w:tc>
        <w:tc>
          <w:tcPr>
            <w:tcW w:w="3968" w:type="dxa"/>
          </w:tcPr>
          <w:p w:rsidR="00EE70C1" w:rsidRPr="00073896" w:rsidRDefault="00EE70C1" w:rsidP="000570D3">
            <w:pPr>
              <w:jc w:val="both"/>
              <w:rPr>
                <w:rFonts w:cs="Tahoma"/>
                <w:noProof/>
              </w:rPr>
            </w:pPr>
            <w:r w:rsidRPr="00073896">
              <w:rPr>
                <w:rFonts w:cs="Tahoma"/>
                <w:noProof/>
              </w:rPr>
              <w:t xml:space="preserve">Pensionär </w:t>
            </w:r>
          </w:p>
        </w:tc>
        <w:tc>
          <w:tcPr>
            <w:tcW w:w="2266" w:type="dxa"/>
          </w:tcPr>
          <w:p w:rsidR="00EE70C1" w:rsidRPr="00073896" w:rsidRDefault="00EE70C1" w:rsidP="000570D3">
            <w:pPr>
              <w:jc w:val="both"/>
              <w:rPr>
                <w:rFonts w:cs="Tahoma"/>
                <w:noProof/>
              </w:rPr>
            </w:pPr>
            <w:r w:rsidRPr="00073896">
              <w:rPr>
                <w:rFonts w:cs="Tahoma"/>
                <w:noProof/>
              </w:rPr>
              <w:t>5.00</w:t>
            </w:r>
          </w:p>
        </w:tc>
        <w:tc>
          <w:tcPr>
            <w:tcW w:w="1421" w:type="dxa"/>
          </w:tcPr>
          <w:p w:rsidR="00EE70C1" w:rsidRPr="00073896" w:rsidRDefault="00EE70C1" w:rsidP="000570D3">
            <w:pPr>
              <w:jc w:val="both"/>
              <w:rPr>
                <w:rFonts w:cs="Tahoma"/>
                <w:noProof/>
              </w:rPr>
            </w:pPr>
            <w:r w:rsidRPr="00073896">
              <w:rPr>
                <w:rFonts w:cs="Tahoma"/>
                <w:noProof/>
              </w:rPr>
              <w:t xml:space="preserve"> 5.00</w:t>
            </w:r>
          </w:p>
        </w:tc>
      </w:tr>
      <w:tr w:rsidR="00EE70C1" w:rsidRPr="00073896" w:rsidTr="00A53158">
        <w:tc>
          <w:tcPr>
            <w:tcW w:w="562" w:type="dxa"/>
          </w:tcPr>
          <w:p w:rsidR="00EE70C1" w:rsidRPr="00073896" w:rsidRDefault="00EE70C1" w:rsidP="000570D3">
            <w:pPr>
              <w:jc w:val="both"/>
              <w:rPr>
                <w:rFonts w:cs="Tahoma"/>
                <w:noProof/>
              </w:rPr>
            </w:pPr>
            <w:r w:rsidRPr="00073896">
              <w:rPr>
                <w:rFonts w:cs="Tahoma"/>
                <w:noProof/>
              </w:rPr>
              <w:t>7</w:t>
            </w:r>
          </w:p>
        </w:tc>
        <w:tc>
          <w:tcPr>
            <w:tcW w:w="3968" w:type="dxa"/>
          </w:tcPr>
          <w:p w:rsidR="00EE70C1" w:rsidRPr="00073896" w:rsidRDefault="00EE70C1" w:rsidP="000570D3">
            <w:pPr>
              <w:jc w:val="both"/>
              <w:rPr>
                <w:rFonts w:cs="Tahoma"/>
                <w:noProof/>
              </w:rPr>
            </w:pPr>
            <w:r w:rsidRPr="00073896">
              <w:rPr>
                <w:rFonts w:cs="Tahoma"/>
                <w:noProof/>
              </w:rPr>
              <w:t>Kohapeal ostetud pilet</w:t>
            </w:r>
          </w:p>
        </w:tc>
        <w:tc>
          <w:tcPr>
            <w:tcW w:w="2266" w:type="dxa"/>
          </w:tcPr>
          <w:p w:rsidR="00EE70C1" w:rsidRPr="00073896" w:rsidRDefault="00EE70C1" w:rsidP="000570D3">
            <w:pPr>
              <w:jc w:val="both"/>
              <w:rPr>
                <w:rFonts w:cs="Tahoma"/>
                <w:noProof/>
              </w:rPr>
            </w:pPr>
            <w:r w:rsidRPr="00073896">
              <w:rPr>
                <w:rFonts w:cs="Tahoma"/>
                <w:noProof/>
              </w:rPr>
              <w:t>15.00</w:t>
            </w:r>
          </w:p>
        </w:tc>
        <w:tc>
          <w:tcPr>
            <w:tcW w:w="1421" w:type="dxa"/>
          </w:tcPr>
          <w:p w:rsidR="00EE70C1" w:rsidRPr="00073896" w:rsidRDefault="00EE70C1" w:rsidP="000570D3">
            <w:pPr>
              <w:jc w:val="both"/>
              <w:rPr>
                <w:rFonts w:cs="Tahoma"/>
                <w:noProof/>
              </w:rPr>
            </w:pPr>
            <w:r w:rsidRPr="00073896">
              <w:rPr>
                <w:rFonts w:cs="Tahoma"/>
                <w:noProof/>
              </w:rPr>
              <w:t>18.00</w:t>
            </w:r>
          </w:p>
        </w:tc>
      </w:tr>
      <w:tr w:rsidR="00EE70C1" w:rsidRPr="00073896" w:rsidTr="00A53158">
        <w:tc>
          <w:tcPr>
            <w:tcW w:w="562" w:type="dxa"/>
          </w:tcPr>
          <w:p w:rsidR="00EE70C1" w:rsidRPr="00073896" w:rsidRDefault="00EE70C1" w:rsidP="000570D3">
            <w:pPr>
              <w:jc w:val="both"/>
              <w:rPr>
                <w:rFonts w:cs="Tahoma"/>
                <w:noProof/>
              </w:rPr>
            </w:pPr>
            <w:r w:rsidRPr="00073896">
              <w:rPr>
                <w:rFonts w:cs="Tahoma"/>
                <w:noProof/>
              </w:rPr>
              <w:t>8</w:t>
            </w:r>
          </w:p>
        </w:tc>
        <w:tc>
          <w:tcPr>
            <w:tcW w:w="3968" w:type="dxa"/>
          </w:tcPr>
          <w:p w:rsidR="00EE70C1" w:rsidRPr="00073896" w:rsidRDefault="00EE70C1" w:rsidP="000570D3">
            <w:pPr>
              <w:jc w:val="both"/>
              <w:rPr>
                <w:rFonts w:cs="Tahoma"/>
                <w:noProof/>
              </w:rPr>
            </w:pPr>
            <w:r w:rsidRPr="00073896">
              <w:rPr>
                <w:rFonts w:cs="Tahoma"/>
                <w:noProof/>
              </w:rPr>
              <w:t>Compakt sporting</w:t>
            </w:r>
          </w:p>
        </w:tc>
        <w:tc>
          <w:tcPr>
            <w:tcW w:w="2266" w:type="dxa"/>
          </w:tcPr>
          <w:p w:rsidR="00EE70C1" w:rsidRPr="00073896" w:rsidRDefault="00EE70C1" w:rsidP="000570D3">
            <w:pPr>
              <w:jc w:val="both"/>
              <w:rPr>
                <w:rFonts w:cs="Tahoma"/>
                <w:noProof/>
              </w:rPr>
            </w:pPr>
            <w:r w:rsidRPr="00073896">
              <w:rPr>
                <w:rFonts w:cs="Tahoma"/>
                <w:noProof/>
              </w:rPr>
              <w:t>60.00</w:t>
            </w:r>
          </w:p>
        </w:tc>
        <w:tc>
          <w:tcPr>
            <w:tcW w:w="1421" w:type="dxa"/>
          </w:tcPr>
          <w:p w:rsidR="00EE70C1" w:rsidRPr="00073896" w:rsidRDefault="00EE70C1" w:rsidP="000570D3">
            <w:pPr>
              <w:jc w:val="both"/>
              <w:rPr>
                <w:rFonts w:cs="Tahoma"/>
                <w:noProof/>
              </w:rPr>
            </w:pPr>
          </w:p>
        </w:tc>
      </w:tr>
      <w:tr w:rsidR="00EE70C1" w:rsidRPr="00073896" w:rsidTr="00A53158">
        <w:tc>
          <w:tcPr>
            <w:tcW w:w="562" w:type="dxa"/>
          </w:tcPr>
          <w:p w:rsidR="00EE70C1" w:rsidRPr="00073896" w:rsidRDefault="00EE70C1" w:rsidP="000570D3">
            <w:pPr>
              <w:jc w:val="both"/>
              <w:rPr>
                <w:rFonts w:cs="Tahoma"/>
                <w:noProof/>
              </w:rPr>
            </w:pPr>
            <w:r w:rsidRPr="00073896">
              <w:rPr>
                <w:rFonts w:cs="Tahoma"/>
                <w:noProof/>
              </w:rPr>
              <w:t>9</w:t>
            </w:r>
          </w:p>
        </w:tc>
        <w:tc>
          <w:tcPr>
            <w:tcW w:w="3968" w:type="dxa"/>
          </w:tcPr>
          <w:p w:rsidR="00EE70C1" w:rsidRPr="00073896" w:rsidRDefault="00EE70C1" w:rsidP="000570D3">
            <w:pPr>
              <w:jc w:val="both"/>
              <w:rPr>
                <w:rFonts w:cs="Tahoma"/>
                <w:noProof/>
              </w:rPr>
            </w:pPr>
            <w:r w:rsidRPr="00073896">
              <w:rPr>
                <w:rFonts w:cs="Tahoma"/>
                <w:noProof/>
              </w:rPr>
              <w:t>Ummamuudu sporting</w:t>
            </w:r>
          </w:p>
        </w:tc>
        <w:tc>
          <w:tcPr>
            <w:tcW w:w="2266" w:type="dxa"/>
          </w:tcPr>
          <w:p w:rsidR="00EE70C1" w:rsidRPr="00073896" w:rsidRDefault="00EE70C1" w:rsidP="000570D3">
            <w:pPr>
              <w:jc w:val="both"/>
              <w:rPr>
                <w:rFonts w:cs="Tahoma"/>
                <w:noProof/>
              </w:rPr>
            </w:pPr>
          </w:p>
        </w:tc>
        <w:tc>
          <w:tcPr>
            <w:tcW w:w="1421" w:type="dxa"/>
          </w:tcPr>
          <w:p w:rsidR="00EE70C1" w:rsidRPr="00073896" w:rsidRDefault="00EE70C1" w:rsidP="000570D3">
            <w:pPr>
              <w:jc w:val="both"/>
              <w:rPr>
                <w:rFonts w:cs="Tahoma"/>
                <w:noProof/>
              </w:rPr>
            </w:pPr>
            <w:r w:rsidRPr="00073896">
              <w:rPr>
                <w:rFonts w:cs="Tahoma"/>
                <w:noProof/>
              </w:rPr>
              <w:t>50.00</w:t>
            </w:r>
          </w:p>
        </w:tc>
      </w:tr>
    </w:tbl>
    <w:p w:rsidR="00520019" w:rsidRPr="00073896" w:rsidRDefault="00520019" w:rsidP="00A53158">
      <w:pPr>
        <w:pStyle w:val="ListParagraph"/>
        <w:spacing w:line="360" w:lineRule="auto"/>
        <w:ind w:left="1068"/>
        <w:rPr>
          <w:rFonts w:cs="Tahoma"/>
          <w:noProof/>
        </w:rPr>
      </w:pPr>
    </w:p>
    <w:p w:rsidR="008F41C1" w:rsidRPr="00073896" w:rsidRDefault="008F41C1" w:rsidP="00A53158">
      <w:pPr>
        <w:pStyle w:val="ListParagraph"/>
        <w:ind w:left="708"/>
        <w:rPr>
          <w:rFonts w:cs="Tahoma"/>
          <w:noProof/>
          <w:szCs w:val="28"/>
        </w:rPr>
      </w:pPr>
      <w:r w:rsidRPr="00073896">
        <w:rPr>
          <w:rFonts w:cs="Tahoma"/>
          <w:noProof/>
          <w:szCs w:val="28"/>
        </w:rPr>
        <w:t>Juhatus arutas ja otsustas kinnitada uued hinnad.</w:t>
      </w:r>
    </w:p>
    <w:p w:rsidR="008F41C1" w:rsidRDefault="008F41C1" w:rsidP="00A53158">
      <w:pPr>
        <w:pStyle w:val="ListParagraph"/>
        <w:ind w:left="708"/>
        <w:rPr>
          <w:rFonts w:eastAsia="Times New Roman"/>
          <w:b/>
          <w:noProof/>
          <w:lang w:eastAsia="et-EE"/>
        </w:rPr>
      </w:pPr>
      <w:r w:rsidRPr="00073896">
        <w:rPr>
          <w:rFonts w:cs="Tahoma"/>
          <w:b/>
          <w:noProof/>
          <w:szCs w:val="28"/>
        </w:rPr>
        <w:t xml:space="preserve">Otsus: </w:t>
      </w:r>
      <w:r w:rsidRPr="00073896">
        <w:rPr>
          <w:rFonts w:eastAsia="Times New Roman"/>
          <w:b/>
          <w:noProof/>
          <w:lang w:eastAsia="et-EE"/>
        </w:rPr>
        <w:t xml:space="preserve">kokkutuleku </w:t>
      </w:r>
      <w:r w:rsidR="00A53158" w:rsidRPr="00073896">
        <w:rPr>
          <w:rFonts w:eastAsia="Times New Roman"/>
          <w:b/>
          <w:noProof/>
          <w:lang w:eastAsia="et-EE"/>
        </w:rPr>
        <w:t xml:space="preserve">võistlusala </w:t>
      </w:r>
      <w:r w:rsidRPr="00073896">
        <w:rPr>
          <w:b/>
          <w:noProof/>
        </w:rPr>
        <w:t xml:space="preserve">osalemistasu </w:t>
      </w:r>
      <w:r w:rsidR="00A53158" w:rsidRPr="00073896">
        <w:rPr>
          <w:b/>
          <w:noProof/>
        </w:rPr>
        <w:t>on</w:t>
      </w:r>
      <w:r w:rsidRPr="00073896">
        <w:rPr>
          <w:b/>
          <w:noProof/>
        </w:rPr>
        <w:t xml:space="preserve"> 35</w:t>
      </w:r>
      <w:r w:rsidR="00EE70C1">
        <w:rPr>
          <w:b/>
          <w:noProof/>
        </w:rPr>
        <w:t xml:space="preserve"> </w:t>
      </w:r>
      <w:r w:rsidRPr="00073896">
        <w:rPr>
          <w:rFonts w:eastAsia="Times New Roman"/>
          <w:b/>
          <w:noProof/>
          <w:lang w:eastAsia="et-EE"/>
        </w:rPr>
        <w:t>€</w:t>
      </w:r>
      <w:r w:rsidRPr="00073896">
        <w:rPr>
          <w:b/>
          <w:noProof/>
        </w:rPr>
        <w:t xml:space="preserve"> </w:t>
      </w:r>
      <w:r w:rsidR="00EE70C1">
        <w:rPr>
          <w:b/>
          <w:noProof/>
        </w:rPr>
        <w:t>(v.a</w:t>
      </w:r>
      <w:r w:rsidRPr="00073896">
        <w:rPr>
          <w:b/>
          <w:noProof/>
        </w:rPr>
        <w:t xml:space="preserve"> </w:t>
      </w:r>
      <w:r w:rsidR="00EE70C1">
        <w:rPr>
          <w:rFonts w:cs="Tahoma"/>
          <w:b/>
          <w:noProof/>
        </w:rPr>
        <w:t>ummamuu</w:t>
      </w:r>
      <w:r w:rsidRPr="00073896">
        <w:rPr>
          <w:rFonts w:cs="Tahoma"/>
          <w:b/>
          <w:noProof/>
        </w:rPr>
        <w:t>du</w:t>
      </w:r>
      <w:r w:rsidR="00A53158" w:rsidRPr="00073896">
        <w:rPr>
          <w:rFonts w:cs="Tahoma"/>
          <w:b/>
          <w:noProof/>
        </w:rPr>
        <w:t xml:space="preserve"> </w:t>
      </w:r>
      <w:r w:rsidRPr="00073896">
        <w:rPr>
          <w:rFonts w:cs="Tahoma"/>
          <w:b/>
          <w:noProof/>
        </w:rPr>
        <w:t xml:space="preserve"> sporting, mille tasu on 50</w:t>
      </w:r>
      <w:r w:rsidR="00EE70C1">
        <w:rPr>
          <w:rFonts w:cs="Tahoma"/>
          <w:b/>
          <w:noProof/>
        </w:rPr>
        <w:t xml:space="preserve"> </w:t>
      </w:r>
      <w:r w:rsidRPr="00073896">
        <w:rPr>
          <w:rFonts w:eastAsia="Times New Roman"/>
          <w:b/>
          <w:noProof/>
          <w:lang w:eastAsia="et-EE"/>
        </w:rPr>
        <w:t>€</w:t>
      </w:r>
      <w:r w:rsidR="00EE70C1">
        <w:rPr>
          <w:rFonts w:eastAsia="Times New Roman"/>
          <w:b/>
          <w:noProof/>
          <w:lang w:eastAsia="et-EE"/>
        </w:rPr>
        <w:t>)</w:t>
      </w:r>
      <w:r w:rsidRPr="00073896">
        <w:rPr>
          <w:rFonts w:cs="Tahoma"/>
          <w:b/>
          <w:noProof/>
        </w:rPr>
        <w:t xml:space="preserve">, </w:t>
      </w:r>
      <w:r w:rsidRPr="00073896">
        <w:rPr>
          <w:rFonts w:eastAsia="Times New Roman"/>
          <w:b/>
          <w:noProof/>
          <w:lang w:eastAsia="et-EE"/>
        </w:rPr>
        <w:t xml:space="preserve">eelmüügipiletite hind </w:t>
      </w:r>
      <w:r w:rsidR="00A53158" w:rsidRPr="00073896">
        <w:rPr>
          <w:rFonts w:eastAsia="Times New Roman"/>
          <w:b/>
          <w:noProof/>
          <w:lang w:eastAsia="et-EE"/>
        </w:rPr>
        <w:t>on</w:t>
      </w:r>
      <w:r w:rsidRPr="00073896">
        <w:rPr>
          <w:rFonts w:eastAsia="Times New Roman"/>
          <w:b/>
          <w:noProof/>
          <w:lang w:eastAsia="et-EE"/>
        </w:rPr>
        <w:t xml:space="preserve"> 12</w:t>
      </w:r>
      <w:r w:rsidR="00EE70C1">
        <w:rPr>
          <w:rFonts w:eastAsia="Times New Roman"/>
          <w:b/>
          <w:noProof/>
          <w:lang w:eastAsia="et-EE"/>
        </w:rPr>
        <w:t xml:space="preserve"> </w:t>
      </w:r>
      <w:r w:rsidRPr="00073896">
        <w:rPr>
          <w:rFonts w:eastAsia="Times New Roman"/>
          <w:b/>
          <w:noProof/>
          <w:lang w:eastAsia="et-EE"/>
        </w:rPr>
        <w:t>€ EJS liige (</w:t>
      </w:r>
      <w:r w:rsidR="00EE70C1">
        <w:rPr>
          <w:rFonts w:eastAsia="Times New Roman"/>
          <w:b/>
          <w:noProof/>
          <w:lang w:eastAsia="et-EE"/>
        </w:rPr>
        <w:t>sh</w:t>
      </w:r>
      <w:r w:rsidR="000E5731" w:rsidRPr="00073896">
        <w:rPr>
          <w:rFonts w:eastAsia="Times New Roman"/>
          <w:b/>
          <w:noProof/>
          <w:lang w:eastAsia="et-EE"/>
        </w:rPr>
        <w:t xml:space="preserve"> </w:t>
      </w:r>
      <w:r w:rsidRPr="00073896">
        <w:rPr>
          <w:rFonts w:eastAsia="Times New Roman"/>
          <w:b/>
          <w:noProof/>
          <w:lang w:eastAsia="et-EE"/>
        </w:rPr>
        <w:t>pereliige), 16</w:t>
      </w:r>
      <w:r w:rsidR="00EE70C1">
        <w:rPr>
          <w:rFonts w:eastAsia="Times New Roman"/>
          <w:b/>
          <w:noProof/>
          <w:lang w:eastAsia="et-EE"/>
        </w:rPr>
        <w:t xml:space="preserve"> </w:t>
      </w:r>
      <w:r w:rsidRPr="00073896">
        <w:rPr>
          <w:rFonts w:eastAsia="Times New Roman"/>
          <w:b/>
          <w:noProof/>
          <w:lang w:eastAsia="et-EE"/>
        </w:rPr>
        <w:t xml:space="preserve">€ </w:t>
      </w:r>
      <w:r w:rsidR="00A53158" w:rsidRPr="00073896">
        <w:rPr>
          <w:rFonts w:eastAsia="Times New Roman"/>
          <w:b/>
          <w:noProof/>
          <w:lang w:eastAsia="et-EE"/>
        </w:rPr>
        <w:t>(</w:t>
      </w:r>
      <w:r w:rsidRPr="00073896">
        <w:rPr>
          <w:rFonts w:eastAsia="Times New Roman"/>
          <w:b/>
          <w:noProof/>
          <w:lang w:eastAsia="et-EE"/>
        </w:rPr>
        <w:t>mitte EJS liige</w:t>
      </w:r>
      <w:r w:rsidR="00A53158" w:rsidRPr="00073896">
        <w:rPr>
          <w:rFonts w:eastAsia="Times New Roman"/>
          <w:b/>
          <w:noProof/>
          <w:lang w:eastAsia="et-EE"/>
        </w:rPr>
        <w:t>)</w:t>
      </w:r>
      <w:r w:rsidRPr="00073896">
        <w:rPr>
          <w:rFonts w:eastAsia="Times New Roman"/>
          <w:b/>
          <w:noProof/>
          <w:lang w:eastAsia="et-EE"/>
        </w:rPr>
        <w:t xml:space="preserve">, 12.50 € </w:t>
      </w:r>
      <w:r w:rsidR="00EE70C1">
        <w:rPr>
          <w:rFonts w:eastAsia="Times New Roman"/>
          <w:b/>
          <w:noProof/>
          <w:lang w:eastAsia="et-EE"/>
        </w:rPr>
        <w:t>auto, haagis ja haagissuvila (s</w:t>
      </w:r>
      <w:r w:rsidRPr="00073896">
        <w:rPr>
          <w:rFonts w:eastAsia="Times New Roman"/>
          <w:b/>
          <w:noProof/>
          <w:lang w:eastAsia="et-EE"/>
        </w:rPr>
        <w:t>h buss) eelmüügist, pensionäri pilet 5</w:t>
      </w:r>
      <w:r w:rsidR="00EE70C1">
        <w:rPr>
          <w:rFonts w:eastAsia="Times New Roman"/>
          <w:b/>
          <w:noProof/>
          <w:lang w:eastAsia="et-EE"/>
        </w:rPr>
        <w:t xml:space="preserve"> €, lastele kuni 12 a</w:t>
      </w:r>
      <w:r w:rsidRPr="00073896">
        <w:rPr>
          <w:rFonts w:eastAsia="Times New Roman"/>
          <w:b/>
          <w:noProof/>
          <w:lang w:eastAsia="et-EE"/>
        </w:rPr>
        <w:t xml:space="preserve"> tasuta. Kohapeal ostetud piletid </w:t>
      </w:r>
      <w:r w:rsidR="000E5731" w:rsidRPr="00073896">
        <w:rPr>
          <w:rFonts w:eastAsia="Times New Roman"/>
          <w:b/>
          <w:noProof/>
          <w:lang w:eastAsia="et-EE"/>
        </w:rPr>
        <w:t xml:space="preserve">maksab </w:t>
      </w:r>
      <w:r w:rsidRPr="00073896">
        <w:rPr>
          <w:rFonts w:eastAsia="Times New Roman"/>
          <w:b/>
          <w:noProof/>
          <w:lang w:eastAsia="et-EE"/>
        </w:rPr>
        <w:t>18</w:t>
      </w:r>
      <w:r w:rsidR="00EE70C1">
        <w:rPr>
          <w:rFonts w:eastAsia="Times New Roman"/>
          <w:b/>
          <w:noProof/>
          <w:lang w:eastAsia="et-EE"/>
        </w:rPr>
        <w:t xml:space="preserve"> </w:t>
      </w:r>
      <w:r w:rsidRPr="00073896">
        <w:rPr>
          <w:rFonts w:eastAsia="Times New Roman"/>
          <w:b/>
          <w:noProof/>
          <w:lang w:eastAsia="et-EE"/>
        </w:rPr>
        <w:t xml:space="preserve">€, kohapeal </w:t>
      </w:r>
      <w:r w:rsidRPr="00073896">
        <w:rPr>
          <w:rFonts w:cs="Tahoma"/>
          <w:b/>
          <w:noProof/>
          <w:szCs w:val="28"/>
        </w:rPr>
        <w:t>auto, haagis, haagissuvila</w:t>
      </w:r>
      <w:r w:rsidR="00EE70C1">
        <w:rPr>
          <w:rFonts w:cs="Tahoma"/>
          <w:b/>
          <w:noProof/>
          <w:szCs w:val="28"/>
        </w:rPr>
        <w:t xml:space="preserve"> (s</w:t>
      </w:r>
      <w:r w:rsidRPr="00073896">
        <w:rPr>
          <w:rFonts w:cs="Tahoma"/>
          <w:b/>
          <w:noProof/>
          <w:szCs w:val="28"/>
        </w:rPr>
        <w:t xml:space="preserve">h buss) 15.00 </w:t>
      </w:r>
      <w:r w:rsidRPr="00073896">
        <w:rPr>
          <w:rFonts w:eastAsia="Times New Roman"/>
          <w:b/>
          <w:noProof/>
          <w:lang w:eastAsia="et-EE"/>
        </w:rPr>
        <w:t>€.</w:t>
      </w:r>
    </w:p>
    <w:p w:rsidR="00EE70C1" w:rsidRPr="00073896" w:rsidRDefault="00EE70C1" w:rsidP="00A53158">
      <w:pPr>
        <w:pStyle w:val="ListParagraph"/>
        <w:ind w:left="708"/>
        <w:rPr>
          <w:rFonts w:eastAsia="Times New Roman"/>
          <w:b/>
          <w:noProof/>
          <w:lang w:eastAsia="et-EE"/>
        </w:rPr>
      </w:pPr>
    </w:p>
    <w:p w:rsidR="008F41C1" w:rsidRPr="00073896" w:rsidRDefault="008F41C1" w:rsidP="000E5731">
      <w:pPr>
        <w:pStyle w:val="ListParagraph"/>
        <w:numPr>
          <w:ilvl w:val="0"/>
          <w:numId w:val="10"/>
        </w:numPr>
        <w:ind w:left="862"/>
        <w:rPr>
          <w:rFonts w:cs="Tahoma"/>
          <w:noProof/>
          <w:szCs w:val="28"/>
          <w:u w:val="single"/>
        </w:rPr>
      </w:pPr>
      <w:r w:rsidRPr="00073896">
        <w:rPr>
          <w:rFonts w:cs="Tahoma"/>
          <w:noProof/>
          <w:szCs w:val="28"/>
          <w:u w:val="single"/>
        </w:rPr>
        <w:t xml:space="preserve"> 1. kv. eelarve. </w:t>
      </w:r>
    </w:p>
    <w:p w:rsidR="008F41C1" w:rsidRPr="00073896" w:rsidRDefault="008F41C1" w:rsidP="000E5731">
      <w:pPr>
        <w:pStyle w:val="ListParagraph"/>
        <w:rPr>
          <w:rFonts w:cs="Tahoma"/>
          <w:noProof/>
          <w:szCs w:val="28"/>
        </w:rPr>
      </w:pPr>
      <w:r w:rsidRPr="00073896">
        <w:rPr>
          <w:rFonts w:cs="Tahoma"/>
          <w:noProof/>
          <w:szCs w:val="28"/>
          <w:u w:val="single"/>
        </w:rPr>
        <w:t>Tegevjuht</w:t>
      </w:r>
      <w:r w:rsidRPr="00073896">
        <w:rPr>
          <w:rFonts w:cs="Tahoma"/>
          <w:noProof/>
          <w:szCs w:val="28"/>
        </w:rPr>
        <w:t xml:space="preserve"> tutvustas </w:t>
      </w:r>
      <w:r w:rsidR="000E5731" w:rsidRPr="00073896">
        <w:rPr>
          <w:rFonts w:cs="Tahoma"/>
          <w:noProof/>
          <w:szCs w:val="28"/>
        </w:rPr>
        <w:t xml:space="preserve">EJS I kvartali </w:t>
      </w:r>
      <w:r w:rsidRPr="00073896">
        <w:rPr>
          <w:rFonts w:cs="Tahoma"/>
          <w:noProof/>
          <w:szCs w:val="28"/>
        </w:rPr>
        <w:t xml:space="preserve">eelarve täitmist. </w:t>
      </w:r>
    </w:p>
    <w:p w:rsidR="008F41C1" w:rsidRPr="00073896" w:rsidRDefault="008F41C1" w:rsidP="000E5731">
      <w:pPr>
        <w:pStyle w:val="ListParagraph"/>
        <w:rPr>
          <w:rFonts w:cs="Tahoma"/>
          <w:b/>
          <w:noProof/>
          <w:szCs w:val="28"/>
        </w:rPr>
      </w:pPr>
      <w:r w:rsidRPr="00073896">
        <w:rPr>
          <w:rFonts w:cs="Tahoma"/>
          <w:b/>
          <w:noProof/>
          <w:szCs w:val="28"/>
        </w:rPr>
        <w:t>Otsus: võtta informatsioon teadmiseks.</w:t>
      </w:r>
    </w:p>
    <w:p w:rsidR="000E5731" w:rsidRPr="00073896" w:rsidRDefault="000E5731" w:rsidP="000E5731">
      <w:pPr>
        <w:pStyle w:val="ListParagraph"/>
        <w:rPr>
          <w:rFonts w:cs="Tahoma"/>
          <w:b/>
          <w:noProof/>
          <w:szCs w:val="28"/>
        </w:rPr>
      </w:pPr>
    </w:p>
    <w:p w:rsidR="008F41C1" w:rsidRPr="00073896" w:rsidRDefault="008F41C1" w:rsidP="000E5731">
      <w:pPr>
        <w:numPr>
          <w:ilvl w:val="0"/>
          <w:numId w:val="10"/>
        </w:numPr>
        <w:ind w:left="862"/>
        <w:rPr>
          <w:rFonts w:cs="Tahoma"/>
          <w:noProof/>
          <w:szCs w:val="28"/>
          <w:u w:val="single"/>
        </w:rPr>
      </w:pPr>
      <w:r w:rsidRPr="00073896">
        <w:rPr>
          <w:rFonts w:cs="Tahoma"/>
          <w:noProof/>
          <w:szCs w:val="28"/>
          <w:u w:val="single"/>
        </w:rPr>
        <w:t>EJS töökorraldus ja tasustamine.</w:t>
      </w:r>
    </w:p>
    <w:p w:rsidR="0054318F" w:rsidRPr="00073896" w:rsidRDefault="008F41C1" w:rsidP="000E5731">
      <w:pPr>
        <w:ind w:left="720"/>
        <w:rPr>
          <w:rFonts w:cs="Tahoma"/>
          <w:noProof/>
          <w:szCs w:val="28"/>
        </w:rPr>
      </w:pPr>
      <w:r w:rsidRPr="00073896">
        <w:rPr>
          <w:rFonts w:cs="Tahoma"/>
          <w:noProof/>
          <w:szCs w:val="28"/>
          <w:u w:val="single"/>
        </w:rPr>
        <w:t>President</w:t>
      </w:r>
      <w:r w:rsidRPr="00073896">
        <w:rPr>
          <w:rFonts w:cs="Tahoma"/>
          <w:noProof/>
          <w:szCs w:val="28"/>
        </w:rPr>
        <w:t xml:space="preserve"> tutvustas </w:t>
      </w:r>
      <w:r w:rsidR="0054318F" w:rsidRPr="00073896">
        <w:rPr>
          <w:rFonts w:cs="Tahoma"/>
          <w:noProof/>
          <w:szCs w:val="28"/>
        </w:rPr>
        <w:t>EJS töökorraldust, töökoormusi ja seniseid töötajate tasusid. Ta tegi ülevaate, millal viimati töötajate palku reguleeriti. Näiteks tegevjuhil ja tema asetäitjal reguleeriti viimati töötasu 01.01.2013. (tollal 7% tõus)</w:t>
      </w:r>
      <w:r w:rsidR="006B3A1A" w:rsidRPr="00073896">
        <w:rPr>
          <w:rFonts w:cs="Tahoma"/>
          <w:noProof/>
          <w:szCs w:val="28"/>
        </w:rPr>
        <w:t>.</w:t>
      </w:r>
      <w:r w:rsidR="0054318F" w:rsidRPr="00073896">
        <w:rPr>
          <w:rFonts w:cs="Tahoma"/>
          <w:noProof/>
          <w:szCs w:val="28"/>
        </w:rPr>
        <w:t xml:space="preserve"> </w:t>
      </w:r>
      <w:r w:rsidR="0054318F" w:rsidRPr="00073896">
        <w:rPr>
          <w:rFonts w:cs="Tahoma"/>
          <w:noProof/>
          <w:szCs w:val="28"/>
          <w:u w:val="single"/>
        </w:rPr>
        <w:t>Juhatuse liikmed</w:t>
      </w:r>
      <w:r w:rsidR="0054318F" w:rsidRPr="00073896">
        <w:rPr>
          <w:rFonts w:cs="Tahoma"/>
          <w:noProof/>
          <w:szCs w:val="28"/>
        </w:rPr>
        <w:t xml:space="preserve"> tutvusid töötasu arvestamise tabeliga. President tegi ettepaneku töötasu tõstmise osas. </w:t>
      </w:r>
    </w:p>
    <w:p w:rsidR="0054318F" w:rsidRDefault="001836E0" w:rsidP="000E5731">
      <w:pPr>
        <w:ind w:left="708"/>
        <w:rPr>
          <w:rFonts w:cs="Tahoma"/>
          <w:b/>
          <w:noProof/>
          <w:szCs w:val="28"/>
        </w:rPr>
      </w:pPr>
      <w:r w:rsidRPr="00073896">
        <w:rPr>
          <w:rFonts w:cs="Tahoma"/>
          <w:b/>
          <w:noProof/>
          <w:szCs w:val="28"/>
        </w:rPr>
        <w:lastRenderedPageBreak/>
        <w:t xml:space="preserve">Otsus: kinnitada </w:t>
      </w:r>
      <w:r w:rsidR="0054318F" w:rsidRPr="00073896">
        <w:rPr>
          <w:rFonts w:cs="Tahoma"/>
          <w:b/>
          <w:noProof/>
          <w:szCs w:val="28"/>
        </w:rPr>
        <w:t xml:space="preserve">töötasud </w:t>
      </w:r>
      <w:r w:rsidR="00EE70C1">
        <w:rPr>
          <w:rFonts w:cs="Tahoma"/>
          <w:b/>
          <w:noProof/>
          <w:szCs w:val="28"/>
        </w:rPr>
        <w:t>p</w:t>
      </w:r>
      <w:r w:rsidRPr="00073896">
        <w:rPr>
          <w:rFonts w:cs="Tahoma"/>
          <w:b/>
          <w:noProof/>
          <w:szCs w:val="28"/>
        </w:rPr>
        <w:t>residendi esitatud ettepaneku alusel.</w:t>
      </w:r>
    </w:p>
    <w:p w:rsidR="00EE70C1" w:rsidRPr="00073896" w:rsidRDefault="00EE70C1" w:rsidP="000E5731">
      <w:pPr>
        <w:ind w:left="708"/>
        <w:rPr>
          <w:rFonts w:cs="Tahoma"/>
          <w:b/>
          <w:noProof/>
          <w:szCs w:val="28"/>
        </w:rPr>
      </w:pPr>
    </w:p>
    <w:p w:rsidR="006B3A1A" w:rsidRPr="00073896" w:rsidRDefault="006B3A1A" w:rsidP="000E5731">
      <w:pPr>
        <w:numPr>
          <w:ilvl w:val="0"/>
          <w:numId w:val="10"/>
        </w:numPr>
        <w:ind w:left="862"/>
        <w:rPr>
          <w:rFonts w:cs="Tahoma"/>
          <w:noProof/>
          <w:szCs w:val="28"/>
          <w:u w:val="single"/>
        </w:rPr>
      </w:pPr>
      <w:r w:rsidRPr="00073896">
        <w:rPr>
          <w:rFonts w:cs="Tahoma"/>
          <w:noProof/>
          <w:szCs w:val="28"/>
          <w:u w:val="single"/>
        </w:rPr>
        <w:t>EJS-i IT arendamine.</w:t>
      </w:r>
    </w:p>
    <w:p w:rsidR="006B3A1A" w:rsidRPr="00073896" w:rsidRDefault="006B3A1A" w:rsidP="000E5731">
      <w:pPr>
        <w:ind w:left="720"/>
        <w:rPr>
          <w:rFonts w:cs="Tahoma"/>
          <w:noProof/>
          <w:szCs w:val="28"/>
        </w:rPr>
      </w:pPr>
      <w:r w:rsidRPr="00073896">
        <w:rPr>
          <w:rFonts w:cs="Tahoma"/>
          <w:noProof/>
          <w:szCs w:val="28"/>
        </w:rPr>
        <w:t xml:space="preserve">Ülevaate teemast tegid </w:t>
      </w:r>
      <w:r w:rsidRPr="00073896">
        <w:rPr>
          <w:rFonts w:cs="Tahoma"/>
          <w:noProof/>
          <w:szCs w:val="28"/>
          <w:u w:val="single"/>
        </w:rPr>
        <w:t>tegevjuht ja haldusspetsialist Karri Urban</w:t>
      </w:r>
      <w:r w:rsidRPr="00073896">
        <w:rPr>
          <w:rFonts w:cs="Tahoma"/>
          <w:noProof/>
          <w:szCs w:val="28"/>
        </w:rPr>
        <w:t>. Tegevjuht tutvu</w:t>
      </w:r>
      <w:r w:rsidR="00EE70C1">
        <w:rPr>
          <w:rFonts w:cs="Tahoma"/>
          <w:noProof/>
          <w:szCs w:val="28"/>
        </w:rPr>
        <w:t>stas, et EJSi arengusuunad 2014</w:t>
      </w:r>
      <w:r w:rsidR="00EE70C1">
        <w:rPr>
          <w:noProof/>
          <w:szCs w:val="28"/>
        </w:rPr>
        <w:t>–</w:t>
      </w:r>
      <w:r w:rsidRPr="00073896">
        <w:rPr>
          <w:rFonts w:cs="Tahoma"/>
          <w:noProof/>
          <w:szCs w:val="28"/>
        </w:rPr>
        <w:t xml:space="preserve">2020 näevad ette </w:t>
      </w:r>
      <w:r w:rsidRPr="00073896">
        <w:rPr>
          <w:noProof/>
        </w:rPr>
        <w:t xml:space="preserve">ühtse jahindusliku andmebaasi (JAHIS) väljaarendamise. </w:t>
      </w:r>
      <w:r w:rsidRPr="00073896">
        <w:rPr>
          <w:rFonts w:cs="Tahoma"/>
          <w:noProof/>
          <w:szCs w:val="28"/>
        </w:rPr>
        <w:t xml:space="preserve">Haldusspetsialist näitas ettekannet, kus juhatuse liikmetele tutvustati olukorda, kus asume ja eesmärke, kuhu liikuda. Selleks, et avalik teenus saaks tõrgeteta jätkuda, on vajalik JAHISe esimese etapi </w:t>
      </w:r>
      <w:r w:rsidR="000E5731" w:rsidRPr="00073896">
        <w:rPr>
          <w:rFonts w:cs="Tahoma"/>
          <w:noProof/>
          <w:szCs w:val="28"/>
        </w:rPr>
        <w:t xml:space="preserve">Metsis </w:t>
      </w:r>
      <w:r w:rsidRPr="00073896">
        <w:rPr>
          <w:rFonts w:cs="Tahoma"/>
          <w:noProof/>
          <w:szCs w:val="28"/>
        </w:rPr>
        <w:t xml:space="preserve">arendus. </w:t>
      </w:r>
    </w:p>
    <w:p w:rsidR="006B3A1A" w:rsidRPr="00073896" w:rsidRDefault="006B3A1A" w:rsidP="000E5731">
      <w:pPr>
        <w:ind w:left="708"/>
        <w:rPr>
          <w:rFonts w:cs="Tahoma"/>
          <w:noProof/>
          <w:szCs w:val="28"/>
        </w:rPr>
      </w:pPr>
      <w:r w:rsidRPr="00073896">
        <w:rPr>
          <w:rFonts w:cs="Tahoma"/>
          <w:noProof/>
          <w:szCs w:val="28"/>
        </w:rPr>
        <w:t xml:space="preserve">Tegevjuht tutvustas, et lisaks eelarves </w:t>
      </w:r>
      <w:r w:rsidR="00EE70C1">
        <w:rPr>
          <w:rFonts w:cs="Tahoma"/>
          <w:noProof/>
          <w:szCs w:val="28"/>
        </w:rPr>
        <w:t xml:space="preserve">kinnitatule on vajalik 20 000 </w:t>
      </w:r>
      <w:r w:rsidRPr="00073896">
        <w:rPr>
          <w:rFonts w:cs="Tahoma"/>
          <w:noProof/>
          <w:szCs w:val="28"/>
        </w:rPr>
        <w:t>eurot IT arenduskuludeks JAHIse arendamise osas. Koostatud on projekt KIKile, mis seda osaliselt katab.</w:t>
      </w:r>
    </w:p>
    <w:p w:rsidR="006B3A1A" w:rsidRPr="00073896" w:rsidRDefault="006B3A1A" w:rsidP="000E5731">
      <w:pPr>
        <w:ind w:left="708"/>
        <w:rPr>
          <w:rFonts w:cs="Tahoma"/>
          <w:b/>
          <w:noProof/>
          <w:szCs w:val="28"/>
        </w:rPr>
      </w:pPr>
      <w:r w:rsidRPr="00073896">
        <w:rPr>
          <w:rFonts w:cs="Tahoma"/>
          <w:b/>
          <w:noProof/>
          <w:szCs w:val="28"/>
        </w:rPr>
        <w:t>Otsus: anda tegevjuhile luba kasutada reser</w:t>
      </w:r>
      <w:r w:rsidR="00EE70C1">
        <w:rPr>
          <w:rFonts w:cs="Tahoma"/>
          <w:b/>
          <w:noProof/>
          <w:szCs w:val="28"/>
        </w:rPr>
        <w:t>vvahendeid suurusjärgus 20 000</w:t>
      </w:r>
      <w:r w:rsidRPr="00073896">
        <w:rPr>
          <w:rFonts w:cs="Tahoma"/>
          <w:b/>
          <w:noProof/>
          <w:szCs w:val="28"/>
        </w:rPr>
        <w:t>, kui selline vajadus peaks tekkima.</w:t>
      </w:r>
    </w:p>
    <w:p w:rsidR="006B3A1A" w:rsidRPr="00073896" w:rsidRDefault="006B3A1A" w:rsidP="006B3A1A">
      <w:pPr>
        <w:spacing w:line="360" w:lineRule="auto"/>
        <w:ind w:left="360"/>
        <w:rPr>
          <w:rFonts w:cs="Tahoma"/>
          <w:noProof/>
          <w:szCs w:val="28"/>
        </w:rPr>
      </w:pPr>
      <w:r w:rsidRPr="00073896">
        <w:rPr>
          <w:rFonts w:cs="Tahoma"/>
          <w:noProof/>
          <w:szCs w:val="28"/>
        </w:rPr>
        <w:t xml:space="preserve"> </w:t>
      </w:r>
    </w:p>
    <w:p w:rsidR="001F7AFF" w:rsidRPr="00073896" w:rsidRDefault="006B3A1A" w:rsidP="000E5731">
      <w:pPr>
        <w:pStyle w:val="ListParagraph"/>
        <w:numPr>
          <w:ilvl w:val="0"/>
          <w:numId w:val="10"/>
        </w:numPr>
        <w:ind w:left="862"/>
        <w:rPr>
          <w:rFonts w:cs="Tahoma"/>
          <w:noProof/>
          <w:szCs w:val="28"/>
        </w:rPr>
      </w:pPr>
      <w:r w:rsidRPr="00073896">
        <w:rPr>
          <w:rFonts w:cs="Tahoma"/>
          <w:noProof/>
          <w:szCs w:val="28"/>
          <w:u w:val="single"/>
        </w:rPr>
        <w:t>Muu.</w:t>
      </w:r>
      <w:r w:rsidRPr="00073896">
        <w:rPr>
          <w:rFonts w:cs="Tahoma"/>
          <w:noProof/>
          <w:szCs w:val="28"/>
        </w:rPr>
        <w:t xml:space="preserve"> </w:t>
      </w:r>
    </w:p>
    <w:p w:rsidR="006B3A1A" w:rsidRPr="00073896" w:rsidRDefault="006B3A1A" w:rsidP="000E5731">
      <w:pPr>
        <w:pStyle w:val="ListParagraph"/>
        <w:rPr>
          <w:rFonts w:cs="Tahoma"/>
          <w:noProof/>
          <w:szCs w:val="28"/>
        </w:rPr>
      </w:pPr>
      <w:r w:rsidRPr="00073896">
        <w:rPr>
          <w:rFonts w:cs="Tahoma"/>
          <w:noProof/>
          <w:szCs w:val="28"/>
        </w:rPr>
        <w:t>Muid teemasid ei olnud.</w:t>
      </w:r>
    </w:p>
    <w:p w:rsidR="000E5731" w:rsidRPr="00073896" w:rsidRDefault="000E5731" w:rsidP="000E5731">
      <w:pPr>
        <w:pStyle w:val="ListParagraph"/>
        <w:rPr>
          <w:rFonts w:cs="Tahoma"/>
          <w:noProof/>
          <w:szCs w:val="28"/>
        </w:rPr>
      </w:pPr>
    </w:p>
    <w:p w:rsidR="00073896" w:rsidRPr="00073896" w:rsidRDefault="00073896" w:rsidP="00073896">
      <w:pPr>
        <w:rPr>
          <w:rFonts w:eastAsia="Times New Roman"/>
          <w:noProof/>
          <w:lang w:eastAsia="et-EE"/>
        </w:rPr>
      </w:pPr>
      <w:r w:rsidRPr="00073896">
        <w:rPr>
          <w:rFonts w:eastAsia="Times New Roman"/>
          <w:noProof/>
          <w:lang w:eastAsia="et-EE"/>
        </w:rPr>
        <w:t xml:space="preserve">         13. </w:t>
      </w:r>
      <w:r w:rsidR="009F2C7A" w:rsidRPr="00073896">
        <w:rPr>
          <w:rFonts w:eastAsia="Times New Roman"/>
          <w:noProof/>
          <w:lang w:eastAsia="et-EE"/>
        </w:rPr>
        <w:t>Järgmise</w:t>
      </w:r>
      <w:r w:rsidR="005757A9" w:rsidRPr="00073896">
        <w:rPr>
          <w:rFonts w:eastAsia="Times New Roman"/>
          <w:noProof/>
          <w:lang w:eastAsia="et-EE"/>
        </w:rPr>
        <w:t xml:space="preserve"> </w:t>
      </w:r>
      <w:r w:rsidR="009F2C7A" w:rsidRPr="00073896">
        <w:rPr>
          <w:rFonts w:eastAsia="Times New Roman"/>
          <w:noProof/>
          <w:lang w:eastAsia="et-EE"/>
        </w:rPr>
        <w:t>juhatuse koosoleku aja määramine</w:t>
      </w:r>
      <w:r w:rsidR="00D7586D" w:rsidRPr="00073896">
        <w:rPr>
          <w:rFonts w:eastAsia="Times New Roman"/>
          <w:noProof/>
          <w:lang w:eastAsia="et-EE"/>
        </w:rPr>
        <w:t>.</w:t>
      </w:r>
      <w:r w:rsidR="005757A9" w:rsidRPr="00073896">
        <w:rPr>
          <w:rFonts w:eastAsia="Times New Roman"/>
          <w:noProof/>
          <w:lang w:eastAsia="et-EE"/>
        </w:rPr>
        <w:t xml:space="preserve"> </w:t>
      </w:r>
    </w:p>
    <w:p w:rsidR="009F2C7A" w:rsidRPr="00073896" w:rsidRDefault="00073896" w:rsidP="00073896">
      <w:pPr>
        <w:rPr>
          <w:rFonts w:cs="Tahoma"/>
          <w:noProof/>
          <w:szCs w:val="28"/>
        </w:rPr>
      </w:pPr>
      <w:r w:rsidRPr="00073896">
        <w:rPr>
          <w:rFonts w:eastAsia="Times New Roman"/>
          <w:noProof/>
          <w:lang w:eastAsia="et-EE"/>
        </w:rPr>
        <w:t xml:space="preserve">            Järgmine juhatuse koosolek toimub 22.</w:t>
      </w:r>
      <w:r w:rsidR="00EE70C1">
        <w:rPr>
          <w:rFonts w:eastAsia="Times New Roman"/>
          <w:noProof/>
          <w:lang w:eastAsia="et-EE"/>
        </w:rPr>
        <w:t xml:space="preserve"> </w:t>
      </w:r>
      <w:r w:rsidRPr="00073896">
        <w:rPr>
          <w:rFonts w:eastAsia="Times New Roman"/>
          <w:noProof/>
          <w:lang w:eastAsia="et-EE"/>
        </w:rPr>
        <w:t>septembril kell 13.00 Kuristiku tn.</w:t>
      </w:r>
      <w:r w:rsidR="00EE70C1">
        <w:rPr>
          <w:rFonts w:eastAsia="Times New Roman"/>
          <w:noProof/>
          <w:lang w:eastAsia="et-EE"/>
        </w:rPr>
        <w:t xml:space="preserve"> </w:t>
      </w:r>
      <w:bookmarkStart w:id="0" w:name="_GoBack"/>
      <w:bookmarkEnd w:id="0"/>
      <w:r w:rsidRPr="00073896">
        <w:rPr>
          <w:rFonts w:eastAsia="Times New Roman"/>
          <w:noProof/>
          <w:lang w:eastAsia="et-EE"/>
        </w:rPr>
        <w:t>7</w:t>
      </w:r>
      <w:r w:rsidR="005757A9" w:rsidRPr="00073896">
        <w:rPr>
          <w:rFonts w:eastAsia="Times New Roman"/>
          <w:noProof/>
          <w:lang w:eastAsia="et-EE"/>
        </w:rPr>
        <w:t xml:space="preserve">                                                                              </w:t>
      </w:r>
      <w:r w:rsidR="000E5731" w:rsidRPr="00073896">
        <w:rPr>
          <w:rFonts w:eastAsia="Times New Roman"/>
          <w:noProof/>
          <w:lang w:eastAsia="et-EE"/>
        </w:rPr>
        <w:t xml:space="preserve">        </w:t>
      </w:r>
      <w:r w:rsidRPr="00073896">
        <w:rPr>
          <w:rFonts w:eastAsia="Times New Roman"/>
          <w:noProof/>
          <w:lang w:eastAsia="et-EE"/>
        </w:rPr>
        <w:t xml:space="preserve">     </w:t>
      </w:r>
    </w:p>
    <w:p w:rsidR="005757A9" w:rsidRPr="00073896" w:rsidRDefault="005757A9" w:rsidP="005757A9">
      <w:pPr>
        <w:spacing w:after="100" w:afterAutospacing="1"/>
        <w:rPr>
          <w:rFonts w:eastAsia="Times New Roman"/>
          <w:i/>
          <w:noProof/>
          <w:lang w:eastAsia="et-EE"/>
        </w:rPr>
      </w:pPr>
    </w:p>
    <w:p w:rsidR="005757A9" w:rsidRPr="00073896" w:rsidRDefault="00073896" w:rsidP="005757A9">
      <w:pPr>
        <w:spacing w:after="100" w:afterAutospacing="1"/>
        <w:rPr>
          <w:rFonts w:eastAsia="Times New Roman"/>
          <w:noProof/>
          <w:lang w:eastAsia="et-EE"/>
        </w:rPr>
      </w:pPr>
      <w:r w:rsidRPr="00073896">
        <w:rPr>
          <w:rFonts w:eastAsia="Times New Roman"/>
          <w:noProof/>
          <w:lang w:eastAsia="et-EE"/>
        </w:rPr>
        <w:t xml:space="preserve">         </w:t>
      </w:r>
      <w:r w:rsidR="005757A9" w:rsidRPr="00073896">
        <w:rPr>
          <w:rFonts w:eastAsia="Times New Roman"/>
          <w:noProof/>
          <w:lang w:eastAsia="et-EE"/>
        </w:rPr>
        <w:t xml:space="preserve">Juhataja                                               </w:t>
      </w:r>
      <w:r w:rsidRPr="00073896">
        <w:rPr>
          <w:rFonts w:eastAsia="Times New Roman"/>
          <w:noProof/>
          <w:lang w:eastAsia="et-EE"/>
        </w:rPr>
        <w:t xml:space="preserve">                          </w:t>
      </w:r>
      <w:r w:rsidR="005757A9" w:rsidRPr="00073896">
        <w:rPr>
          <w:rFonts w:eastAsia="Times New Roman"/>
          <w:noProof/>
          <w:lang w:eastAsia="et-EE"/>
        </w:rPr>
        <w:t xml:space="preserve">                  Protokollija                 </w:t>
      </w:r>
    </w:p>
    <w:p w:rsidR="005757A9" w:rsidRPr="00073896" w:rsidRDefault="005757A9" w:rsidP="005757A9">
      <w:pPr>
        <w:spacing w:after="100" w:afterAutospacing="1"/>
        <w:rPr>
          <w:rFonts w:eastAsia="Times New Roman"/>
          <w:noProof/>
          <w:lang w:eastAsia="et-EE"/>
        </w:rPr>
      </w:pPr>
    </w:p>
    <w:sectPr w:rsidR="005757A9" w:rsidRPr="00073896" w:rsidSect="00EB1B56">
      <w:pgSz w:w="11906" w:h="16838"/>
      <w:pgMar w:top="1134" w:right="1274"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10022FF" w:usb1="C000E47F" w:usb2="00000029" w:usb3="00000000" w:csb0="000001DF" w:csb1="00000000"/>
  </w:font>
  <w:font w:name="Thorndale AMT">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2B6A69"/>
    <w:multiLevelType w:val="hybridMultilevel"/>
    <w:tmpl w:val="D08E5E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6F35F81"/>
    <w:multiLevelType w:val="multilevel"/>
    <w:tmpl w:val="E112FD6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 w15:restartNumberingAfterBreak="0">
    <w:nsid w:val="2F6619BB"/>
    <w:multiLevelType w:val="hybridMultilevel"/>
    <w:tmpl w:val="D53ACD3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09F1213"/>
    <w:multiLevelType w:val="hybridMultilevel"/>
    <w:tmpl w:val="9458599E"/>
    <w:lvl w:ilvl="0" w:tplc="DE6EB336">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C913FD4"/>
    <w:multiLevelType w:val="hybridMultilevel"/>
    <w:tmpl w:val="75F24E1A"/>
    <w:lvl w:ilvl="0" w:tplc="786C232A">
      <w:start w:val="8"/>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3A96FCB"/>
    <w:multiLevelType w:val="hybridMultilevel"/>
    <w:tmpl w:val="315E68C4"/>
    <w:lvl w:ilvl="0" w:tplc="1A9E92E0">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5505083"/>
    <w:multiLevelType w:val="hybridMultilevel"/>
    <w:tmpl w:val="0AA6E46A"/>
    <w:lvl w:ilvl="0" w:tplc="837229AC">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52DC1965"/>
    <w:multiLevelType w:val="hybridMultilevel"/>
    <w:tmpl w:val="EFDA372E"/>
    <w:lvl w:ilvl="0" w:tplc="0425000F">
      <w:start w:val="1"/>
      <w:numFmt w:val="decimal"/>
      <w:lvlText w:val="%1."/>
      <w:lvlJc w:val="left"/>
      <w:pPr>
        <w:ind w:left="502"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607A6CC2"/>
    <w:multiLevelType w:val="hybridMultilevel"/>
    <w:tmpl w:val="86726284"/>
    <w:lvl w:ilvl="0" w:tplc="C4AA2EFA">
      <w:start w:val="4"/>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9" w15:restartNumberingAfterBreak="0">
    <w:nsid w:val="69C16B63"/>
    <w:multiLevelType w:val="hybridMultilevel"/>
    <w:tmpl w:val="26BE944A"/>
    <w:lvl w:ilvl="0" w:tplc="0425000F">
      <w:start w:val="4"/>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6DDC59B8"/>
    <w:multiLevelType w:val="hybridMultilevel"/>
    <w:tmpl w:val="EB12905A"/>
    <w:lvl w:ilvl="0" w:tplc="F60A6F08">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7EAF5F95"/>
    <w:multiLevelType w:val="hybridMultilevel"/>
    <w:tmpl w:val="C0368934"/>
    <w:lvl w:ilvl="0" w:tplc="0425000F">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3"/>
  </w:num>
  <w:num w:numId="3">
    <w:abstractNumId w:val="10"/>
  </w:num>
  <w:num w:numId="4">
    <w:abstractNumId w:val="5"/>
  </w:num>
  <w:num w:numId="5">
    <w:abstractNumId w:val="6"/>
  </w:num>
  <w:num w:numId="6">
    <w:abstractNumId w:val="0"/>
  </w:num>
  <w:num w:numId="7">
    <w:abstractNumId w:val="4"/>
  </w:num>
  <w:num w:numId="8">
    <w:abstractNumId w:val="1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6D"/>
    <w:rsid w:val="00013043"/>
    <w:rsid w:val="0002139D"/>
    <w:rsid w:val="000236A7"/>
    <w:rsid w:val="000254A0"/>
    <w:rsid w:val="000415C6"/>
    <w:rsid w:val="00041E72"/>
    <w:rsid w:val="0004238F"/>
    <w:rsid w:val="000472B4"/>
    <w:rsid w:val="00053C41"/>
    <w:rsid w:val="00057392"/>
    <w:rsid w:val="0006556A"/>
    <w:rsid w:val="00073896"/>
    <w:rsid w:val="00076A87"/>
    <w:rsid w:val="00077FD3"/>
    <w:rsid w:val="00080F63"/>
    <w:rsid w:val="00082CD0"/>
    <w:rsid w:val="00086ACA"/>
    <w:rsid w:val="00094F5A"/>
    <w:rsid w:val="000A2E50"/>
    <w:rsid w:val="000A5A48"/>
    <w:rsid w:val="000A730B"/>
    <w:rsid w:val="000B46DA"/>
    <w:rsid w:val="000B4C4F"/>
    <w:rsid w:val="000B7246"/>
    <w:rsid w:val="000C29AE"/>
    <w:rsid w:val="000D1BBF"/>
    <w:rsid w:val="000D7F99"/>
    <w:rsid w:val="000E403C"/>
    <w:rsid w:val="000E5731"/>
    <w:rsid w:val="000E7824"/>
    <w:rsid w:val="000F5DD7"/>
    <w:rsid w:val="0010757D"/>
    <w:rsid w:val="001178E0"/>
    <w:rsid w:val="00120A13"/>
    <w:rsid w:val="0012628D"/>
    <w:rsid w:val="00127180"/>
    <w:rsid w:val="001404DD"/>
    <w:rsid w:val="001448B1"/>
    <w:rsid w:val="00147340"/>
    <w:rsid w:val="00147FCE"/>
    <w:rsid w:val="00150740"/>
    <w:rsid w:val="001610AD"/>
    <w:rsid w:val="001749CA"/>
    <w:rsid w:val="001836E0"/>
    <w:rsid w:val="001A44BE"/>
    <w:rsid w:val="001A5B6D"/>
    <w:rsid w:val="001B0B66"/>
    <w:rsid w:val="001B1F54"/>
    <w:rsid w:val="001C520F"/>
    <w:rsid w:val="001D00D4"/>
    <w:rsid w:val="001D201A"/>
    <w:rsid w:val="001D37DD"/>
    <w:rsid w:val="001D6277"/>
    <w:rsid w:val="001E5A79"/>
    <w:rsid w:val="001F7AFF"/>
    <w:rsid w:val="002078E2"/>
    <w:rsid w:val="00227D68"/>
    <w:rsid w:val="00233D6F"/>
    <w:rsid w:val="00234900"/>
    <w:rsid w:val="00243561"/>
    <w:rsid w:val="002478D5"/>
    <w:rsid w:val="0025340F"/>
    <w:rsid w:val="00262659"/>
    <w:rsid w:val="002741D3"/>
    <w:rsid w:val="00275E7E"/>
    <w:rsid w:val="0028312C"/>
    <w:rsid w:val="002A11EF"/>
    <w:rsid w:val="002B047B"/>
    <w:rsid w:val="002C0519"/>
    <w:rsid w:val="002C65F0"/>
    <w:rsid w:val="002D3ADA"/>
    <w:rsid w:val="002E01BB"/>
    <w:rsid w:val="002E1B33"/>
    <w:rsid w:val="002E2431"/>
    <w:rsid w:val="002F026A"/>
    <w:rsid w:val="002F48F1"/>
    <w:rsid w:val="00304413"/>
    <w:rsid w:val="0034340D"/>
    <w:rsid w:val="00356C63"/>
    <w:rsid w:val="00360F91"/>
    <w:rsid w:val="003702E4"/>
    <w:rsid w:val="00374677"/>
    <w:rsid w:val="003767B1"/>
    <w:rsid w:val="00385FA1"/>
    <w:rsid w:val="003917AA"/>
    <w:rsid w:val="003934BB"/>
    <w:rsid w:val="0039616B"/>
    <w:rsid w:val="003A3B51"/>
    <w:rsid w:val="003A5BA5"/>
    <w:rsid w:val="003B1729"/>
    <w:rsid w:val="003D0184"/>
    <w:rsid w:val="003E4723"/>
    <w:rsid w:val="003F3210"/>
    <w:rsid w:val="003F40A7"/>
    <w:rsid w:val="004101BD"/>
    <w:rsid w:val="0041160F"/>
    <w:rsid w:val="0041610B"/>
    <w:rsid w:val="004203F3"/>
    <w:rsid w:val="00425FEF"/>
    <w:rsid w:val="00430194"/>
    <w:rsid w:val="00465A69"/>
    <w:rsid w:val="00466493"/>
    <w:rsid w:val="0048070B"/>
    <w:rsid w:val="00487892"/>
    <w:rsid w:val="004D51DF"/>
    <w:rsid w:val="004F199E"/>
    <w:rsid w:val="0051364F"/>
    <w:rsid w:val="00520019"/>
    <w:rsid w:val="00525068"/>
    <w:rsid w:val="00527EE9"/>
    <w:rsid w:val="0054318F"/>
    <w:rsid w:val="00543EA4"/>
    <w:rsid w:val="005447AB"/>
    <w:rsid w:val="00562AD4"/>
    <w:rsid w:val="005757A9"/>
    <w:rsid w:val="005840BD"/>
    <w:rsid w:val="005877CD"/>
    <w:rsid w:val="00591846"/>
    <w:rsid w:val="00591DC9"/>
    <w:rsid w:val="005A6461"/>
    <w:rsid w:val="005B2143"/>
    <w:rsid w:val="005C44DA"/>
    <w:rsid w:val="005D295B"/>
    <w:rsid w:val="005D4726"/>
    <w:rsid w:val="005D7FC0"/>
    <w:rsid w:val="005E51F6"/>
    <w:rsid w:val="005E7BAC"/>
    <w:rsid w:val="00603B86"/>
    <w:rsid w:val="0062041D"/>
    <w:rsid w:val="00624008"/>
    <w:rsid w:val="006258DB"/>
    <w:rsid w:val="00635E95"/>
    <w:rsid w:val="00655F55"/>
    <w:rsid w:val="0067441B"/>
    <w:rsid w:val="0067453C"/>
    <w:rsid w:val="00676769"/>
    <w:rsid w:val="00680625"/>
    <w:rsid w:val="00685B17"/>
    <w:rsid w:val="006964B8"/>
    <w:rsid w:val="006A2739"/>
    <w:rsid w:val="006B3A1A"/>
    <w:rsid w:val="006B5A6C"/>
    <w:rsid w:val="006B639A"/>
    <w:rsid w:val="006C1C76"/>
    <w:rsid w:val="006C22E2"/>
    <w:rsid w:val="006D2768"/>
    <w:rsid w:val="006D28E5"/>
    <w:rsid w:val="006D4272"/>
    <w:rsid w:val="006E17E7"/>
    <w:rsid w:val="006E4718"/>
    <w:rsid w:val="006F7C7F"/>
    <w:rsid w:val="007027EE"/>
    <w:rsid w:val="00710B26"/>
    <w:rsid w:val="00721B39"/>
    <w:rsid w:val="00721DAA"/>
    <w:rsid w:val="00723687"/>
    <w:rsid w:val="007265B0"/>
    <w:rsid w:val="00727A81"/>
    <w:rsid w:val="00727B12"/>
    <w:rsid w:val="007355BE"/>
    <w:rsid w:val="007419D9"/>
    <w:rsid w:val="00742D97"/>
    <w:rsid w:val="0075177A"/>
    <w:rsid w:val="007604B5"/>
    <w:rsid w:val="00764974"/>
    <w:rsid w:val="00765A8F"/>
    <w:rsid w:val="00770514"/>
    <w:rsid w:val="00773334"/>
    <w:rsid w:val="007744EA"/>
    <w:rsid w:val="007772B3"/>
    <w:rsid w:val="007A36B6"/>
    <w:rsid w:val="007B03B7"/>
    <w:rsid w:val="007B3A5A"/>
    <w:rsid w:val="007B6EDD"/>
    <w:rsid w:val="007C1980"/>
    <w:rsid w:val="007C6D46"/>
    <w:rsid w:val="007D547A"/>
    <w:rsid w:val="007D768C"/>
    <w:rsid w:val="007E4B4E"/>
    <w:rsid w:val="0080613D"/>
    <w:rsid w:val="00820F36"/>
    <w:rsid w:val="008232D3"/>
    <w:rsid w:val="008417E8"/>
    <w:rsid w:val="00845158"/>
    <w:rsid w:val="00845313"/>
    <w:rsid w:val="00854171"/>
    <w:rsid w:val="00854390"/>
    <w:rsid w:val="00863BC2"/>
    <w:rsid w:val="0086772B"/>
    <w:rsid w:val="00871B7A"/>
    <w:rsid w:val="00873108"/>
    <w:rsid w:val="00873547"/>
    <w:rsid w:val="00882EA4"/>
    <w:rsid w:val="0088628C"/>
    <w:rsid w:val="00892646"/>
    <w:rsid w:val="008B2E84"/>
    <w:rsid w:val="008B4CF9"/>
    <w:rsid w:val="008B4F4C"/>
    <w:rsid w:val="008B5D64"/>
    <w:rsid w:val="008B66B2"/>
    <w:rsid w:val="008C5FD6"/>
    <w:rsid w:val="008D0781"/>
    <w:rsid w:val="008D1079"/>
    <w:rsid w:val="008D5F7A"/>
    <w:rsid w:val="008E2B44"/>
    <w:rsid w:val="008F2BAB"/>
    <w:rsid w:val="008F41C1"/>
    <w:rsid w:val="008F5711"/>
    <w:rsid w:val="008F6B1F"/>
    <w:rsid w:val="00903216"/>
    <w:rsid w:val="00907340"/>
    <w:rsid w:val="0091742A"/>
    <w:rsid w:val="0093377D"/>
    <w:rsid w:val="00934264"/>
    <w:rsid w:val="00934D88"/>
    <w:rsid w:val="00947DD3"/>
    <w:rsid w:val="00960CDA"/>
    <w:rsid w:val="00965255"/>
    <w:rsid w:val="00980388"/>
    <w:rsid w:val="009905DB"/>
    <w:rsid w:val="009A2CF4"/>
    <w:rsid w:val="009A455D"/>
    <w:rsid w:val="009C165E"/>
    <w:rsid w:val="009C1853"/>
    <w:rsid w:val="009C27AE"/>
    <w:rsid w:val="009C3241"/>
    <w:rsid w:val="009C5869"/>
    <w:rsid w:val="009D74DE"/>
    <w:rsid w:val="009D7884"/>
    <w:rsid w:val="009E2A7C"/>
    <w:rsid w:val="009E5BC1"/>
    <w:rsid w:val="009F2C7A"/>
    <w:rsid w:val="009F5B89"/>
    <w:rsid w:val="00A21B4C"/>
    <w:rsid w:val="00A375F9"/>
    <w:rsid w:val="00A44217"/>
    <w:rsid w:val="00A53158"/>
    <w:rsid w:val="00A74C95"/>
    <w:rsid w:val="00A8234C"/>
    <w:rsid w:val="00A83DF4"/>
    <w:rsid w:val="00A95B56"/>
    <w:rsid w:val="00AA241B"/>
    <w:rsid w:val="00AA62B2"/>
    <w:rsid w:val="00AB20D6"/>
    <w:rsid w:val="00AB4D47"/>
    <w:rsid w:val="00AC6614"/>
    <w:rsid w:val="00AF2ADB"/>
    <w:rsid w:val="00AF6095"/>
    <w:rsid w:val="00B06B06"/>
    <w:rsid w:val="00B07850"/>
    <w:rsid w:val="00B151F0"/>
    <w:rsid w:val="00B15C42"/>
    <w:rsid w:val="00B16D89"/>
    <w:rsid w:val="00B2489F"/>
    <w:rsid w:val="00B26C8D"/>
    <w:rsid w:val="00B270B4"/>
    <w:rsid w:val="00B437F0"/>
    <w:rsid w:val="00B520C7"/>
    <w:rsid w:val="00B527E1"/>
    <w:rsid w:val="00B5389D"/>
    <w:rsid w:val="00B552BA"/>
    <w:rsid w:val="00B61F6B"/>
    <w:rsid w:val="00B7717B"/>
    <w:rsid w:val="00B81469"/>
    <w:rsid w:val="00B82035"/>
    <w:rsid w:val="00B8203D"/>
    <w:rsid w:val="00B85349"/>
    <w:rsid w:val="00B9150D"/>
    <w:rsid w:val="00B96317"/>
    <w:rsid w:val="00B96E36"/>
    <w:rsid w:val="00BA69FD"/>
    <w:rsid w:val="00BB26D2"/>
    <w:rsid w:val="00BB4437"/>
    <w:rsid w:val="00BC2818"/>
    <w:rsid w:val="00BD4112"/>
    <w:rsid w:val="00BD627C"/>
    <w:rsid w:val="00C06AF7"/>
    <w:rsid w:val="00C13D5B"/>
    <w:rsid w:val="00C42E68"/>
    <w:rsid w:val="00C460C1"/>
    <w:rsid w:val="00C56189"/>
    <w:rsid w:val="00C5727D"/>
    <w:rsid w:val="00C57B58"/>
    <w:rsid w:val="00C57F86"/>
    <w:rsid w:val="00C621BF"/>
    <w:rsid w:val="00C718ED"/>
    <w:rsid w:val="00C92438"/>
    <w:rsid w:val="00C9245C"/>
    <w:rsid w:val="00C930D1"/>
    <w:rsid w:val="00CA50BA"/>
    <w:rsid w:val="00CB0E64"/>
    <w:rsid w:val="00CB1901"/>
    <w:rsid w:val="00CC2ABE"/>
    <w:rsid w:val="00CC2CDA"/>
    <w:rsid w:val="00D020DE"/>
    <w:rsid w:val="00D07ED0"/>
    <w:rsid w:val="00D2061D"/>
    <w:rsid w:val="00D41F13"/>
    <w:rsid w:val="00D42873"/>
    <w:rsid w:val="00D50D87"/>
    <w:rsid w:val="00D54BF8"/>
    <w:rsid w:val="00D71ACE"/>
    <w:rsid w:val="00D7462A"/>
    <w:rsid w:val="00D7586D"/>
    <w:rsid w:val="00D81B0C"/>
    <w:rsid w:val="00D874DD"/>
    <w:rsid w:val="00DA3892"/>
    <w:rsid w:val="00DA605C"/>
    <w:rsid w:val="00DA62F0"/>
    <w:rsid w:val="00DB0643"/>
    <w:rsid w:val="00DB33CC"/>
    <w:rsid w:val="00DC10C1"/>
    <w:rsid w:val="00DC33B4"/>
    <w:rsid w:val="00DD0137"/>
    <w:rsid w:val="00DE5085"/>
    <w:rsid w:val="00E02F45"/>
    <w:rsid w:val="00E12751"/>
    <w:rsid w:val="00E24F29"/>
    <w:rsid w:val="00E35532"/>
    <w:rsid w:val="00E374FF"/>
    <w:rsid w:val="00E476AA"/>
    <w:rsid w:val="00E61519"/>
    <w:rsid w:val="00E64AE4"/>
    <w:rsid w:val="00E666AE"/>
    <w:rsid w:val="00E712E7"/>
    <w:rsid w:val="00E752C8"/>
    <w:rsid w:val="00E7561B"/>
    <w:rsid w:val="00E760EF"/>
    <w:rsid w:val="00E8381A"/>
    <w:rsid w:val="00E943E7"/>
    <w:rsid w:val="00EA274D"/>
    <w:rsid w:val="00EA4218"/>
    <w:rsid w:val="00EA6D05"/>
    <w:rsid w:val="00EB041F"/>
    <w:rsid w:val="00EB1B56"/>
    <w:rsid w:val="00ED1B8E"/>
    <w:rsid w:val="00ED598E"/>
    <w:rsid w:val="00ED6F56"/>
    <w:rsid w:val="00EE6FEF"/>
    <w:rsid w:val="00EE70C1"/>
    <w:rsid w:val="00EF30AF"/>
    <w:rsid w:val="00F03A11"/>
    <w:rsid w:val="00F05396"/>
    <w:rsid w:val="00F0789C"/>
    <w:rsid w:val="00F07D14"/>
    <w:rsid w:val="00F15C09"/>
    <w:rsid w:val="00F30D75"/>
    <w:rsid w:val="00F43BB3"/>
    <w:rsid w:val="00F5429C"/>
    <w:rsid w:val="00F563C7"/>
    <w:rsid w:val="00F63545"/>
    <w:rsid w:val="00F76A5D"/>
    <w:rsid w:val="00F81117"/>
    <w:rsid w:val="00F92A6C"/>
    <w:rsid w:val="00FA3AB5"/>
    <w:rsid w:val="00FA59D3"/>
    <w:rsid w:val="00FC12C8"/>
    <w:rsid w:val="00FE617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F8D635-48B5-4998-BD9B-3E79020D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B6D"/>
    <w:pPr>
      <w:widowControl w:val="0"/>
      <w:suppressAutoHyphens/>
      <w:spacing w:after="0" w:line="240" w:lineRule="auto"/>
    </w:pPr>
    <w:rPr>
      <w:rFonts w:ascii="Times New Roman" w:eastAsia="Lucida Sans Unicode" w:hAnsi="Times New Roman" w:cs="Times New Roman"/>
      <w:sz w:val="24"/>
      <w:szCs w:val="24"/>
    </w:rPr>
  </w:style>
  <w:style w:type="paragraph" w:styleId="Heading1">
    <w:name w:val="heading 1"/>
    <w:basedOn w:val="Normal"/>
    <w:next w:val="Normal"/>
    <w:link w:val="Heading1Char"/>
    <w:uiPriority w:val="9"/>
    <w:qFormat/>
    <w:rsid w:val="00BA69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9F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A274D"/>
    <w:pPr>
      <w:ind w:left="720"/>
      <w:contextualSpacing/>
    </w:pPr>
  </w:style>
  <w:style w:type="character" w:styleId="Hyperlink">
    <w:name w:val="Hyperlink"/>
    <w:basedOn w:val="DefaultParagraphFont"/>
    <w:uiPriority w:val="99"/>
    <w:unhideWhenUsed/>
    <w:rsid w:val="00DB33CC"/>
    <w:rPr>
      <w:color w:val="0000FF" w:themeColor="hyperlink"/>
      <w:u w:val="single"/>
    </w:rPr>
  </w:style>
  <w:style w:type="paragraph" w:styleId="BalloonText">
    <w:name w:val="Balloon Text"/>
    <w:basedOn w:val="Normal"/>
    <w:link w:val="BalloonTextChar"/>
    <w:uiPriority w:val="99"/>
    <w:semiHidden/>
    <w:unhideWhenUsed/>
    <w:rsid w:val="009C27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7AE"/>
    <w:rPr>
      <w:rFonts w:ascii="Segoe UI" w:eastAsia="Lucida Sans Unicode" w:hAnsi="Segoe UI" w:cs="Segoe UI"/>
      <w:sz w:val="18"/>
      <w:szCs w:val="18"/>
    </w:rPr>
  </w:style>
  <w:style w:type="paragraph" w:customStyle="1" w:styleId="Standard">
    <w:name w:val="Standard"/>
    <w:rsid w:val="009E5BC1"/>
    <w:pPr>
      <w:widowControl w:val="0"/>
      <w:suppressAutoHyphens/>
      <w:autoSpaceDN w:val="0"/>
      <w:spacing w:after="0" w:line="240" w:lineRule="auto"/>
      <w:textAlignment w:val="baseline"/>
    </w:pPr>
    <w:rPr>
      <w:rFonts w:ascii="Thorndale AMT" w:eastAsia="Lucida Sans Unicode" w:hAnsi="Thorndale AMT" w:cs="Mangal"/>
      <w:kern w:val="3"/>
      <w:sz w:val="24"/>
      <w:szCs w:val="24"/>
      <w:lang w:eastAsia="zh-CN" w:bidi="hi-IN"/>
    </w:rPr>
  </w:style>
  <w:style w:type="paragraph" w:styleId="NormalWeb">
    <w:name w:val="Normal (Web)"/>
    <w:basedOn w:val="Normal"/>
    <w:uiPriority w:val="99"/>
    <w:semiHidden/>
    <w:unhideWhenUsed/>
    <w:rsid w:val="00304413"/>
    <w:pPr>
      <w:widowControl/>
      <w:suppressAutoHyphens w:val="0"/>
      <w:spacing w:before="100" w:beforeAutospacing="1" w:after="100" w:afterAutospacing="1"/>
    </w:pPr>
    <w:rPr>
      <w:rFonts w:eastAsiaTheme="minorHAnsi"/>
      <w:lang w:eastAsia="et-EE"/>
    </w:rPr>
  </w:style>
  <w:style w:type="paragraph" w:styleId="NoSpacing">
    <w:name w:val="No Spacing"/>
    <w:uiPriority w:val="1"/>
    <w:qFormat/>
    <w:rsid w:val="00ED1B8E"/>
    <w:pPr>
      <w:widowControl w:val="0"/>
      <w:suppressAutoHyphens/>
      <w:spacing w:after="0" w:line="240" w:lineRule="auto"/>
    </w:pPr>
    <w:rPr>
      <w:rFonts w:ascii="Times New Roman" w:eastAsia="Lucida Sans Unicode" w:hAnsi="Times New Roman" w:cs="Times New Roman"/>
      <w:sz w:val="24"/>
      <w:szCs w:val="24"/>
    </w:rPr>
  </w:style>
  <w:style w:type="table" w:styleId="TableGrid">
    <w:name w:val="Table Grid"/>
    <w:basedOn w:val="TableNormal"/>
    <w:uiPriority w:val="39"/>
    <w:rsid w:val="00520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nvir.ee/et/cit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FB7D2-AD80-47FB-B259-0B7748066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1403</Words>
  <Characters>8143</Characters>
  <Application>Microsoft Office Word</Application>
  <DocSecurity>0</DocSecurity>
  <Lines>67</Lines>
  <Paragraphs>19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Microsoft</Company>
  <LinksUpToDate>false</LinksUpToDate>
  <CharactersWithSpaces>9527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Latitude</dc:creator>
  <cp:lastModifiedBy>karolin</cp:lastModifiedBy>
  <cp:revision>2</cp:revision>
  <cp:lastPrinted>2016-02-29T13:48:00Z</cp:lastPrinted>
  <dcterms:created xsi:type="dcterms:W3CDTF">2016-08-23T12:40:00Z</dcterms:created>
  <dcterms:modified xsi:type="dcterms:W3CDTF">2016-08-23T12:40:00Z</dcterms:modified>
</cp:coreProperties>
</file>