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6D" w:rsidRPr="00FA3AB5" w:rsidRDefault="001A5B6D" w:rsidP="00FA3AB5">
      <w:pPr>
        <w:jc w:val="right"/>
        <w:rPr>
          <w:rFonts w:cs="Tahoma"/>
          <w:u w:val="single"/>
        </w:rPr>
      </w:pPr>
      <w:bookmarkStart w:id="0" w:name="_GoBack"/>
      <w:bookmarkEnd w:id="0"/>
      <w:r>
        <w:rPr>
          <w:noProof/>
          <w:lang w:eastAsia="et-EE"/>
        </w:rPr>
        <w:drawing>
          <wp:anchor distT="0" distB="0" distL="114935" distR="114935" simplePos="0" relativeHeight="251659264" behindDoc="0" locked="0" layoutInCell="1" allowOverlap="1">
            <wp:simplePos x="0" y="0"/>
            <wp:positionH relativeFrom="column">
              <wp:posOffset>2218690</wp:posOffset>
            </wp:positionH>
            <wp:positionV relativeFrom="paragraph">
              <wp:posOffset>-247015</wp:posOffset>
            </wp:positionV>
            <wp:extent cx="1176020" cy="1021080"/>
            <wp:effectExtent l="1905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6020" cy="1021080"/>
                    </a:xfrm>
                    <a:prstGeom prst="rect">
                      <a:avLst/>
                    </a:prstGeom>
                    <a:solidFill>
                      <a:srgbClr val="FFFFFF"/>
                    </a:solidFill>
                    <a:ln>
                      <a:noFill/>
                    </a:ln>
                  </pic:spPr>
                </pic:pic>
              </a:graphicData>
            </a:graphic>
          </wp:anchor>
        </w:drawing>
      </w:r>
      <w:r>
        <w:rPr>
          <w:rFonts w:cs="Tahoma"/>
        </w:rPr>
        <w:t xml:space="preserve">  </w:t>
      </w:r>
    </w:p>
    <w:p w:rsidR="004A6029" w:rsidRPr="00562A8B" w:rsidRDefault="001A5B6D" w:rsidP="004A6029">
      <w:pPr>
        <w:jc w:val="center"/>
        <w:rPr>
          <w:rFonts w:cs="Tahoma"/>
        </w:rPr>
      </w:pPr>
      <w:r w:rsidRPr="00562A8B">
        <w:rPr>
          <w:rFonts w:cs="Tahoma"/>
        </w:rPr>
        <w:t>Eesti Jahim</w:t>
      </w:r>
      <w:r w:rsidR="00D874DD" w:rsidRPr="00562A8B">
        <w:rPr>
          <w:rFonts w:cs="Tahoma"/>
        </w:rPr>
        <w:t>eeste Seltsi</w:t>
      </w:r>
    </w:p>
    <w:p w:rsidR="001A5B6D" w:rsidRDefault="00D874DD" w:rsidP="004A6029">
      <w:pPr>
        <w:jc w:val="center"/>
        <w:rPr>
          <w:rFonts w:cs="Tahoma"/>
        </w:rPr>
      </w:pPr>
      <w:r w:rsidRPr="00562A8B">
        <w:rPr>
          <w:rFonts w:cs="Tahoma"/>
        </w:rPr>
        <w:t>juhatuse</w:t>
      </w:r>
      <w:r w:rsidR="001A5B6D" w:rsidRPr="00562A8B">
        <w:rPr>
          <w:rFonts w:cs="Tahoma"/>
        </w:rPr>
        <w:t xml:space="preserve"> koosolek</w:t>
      </w:r>
      <w:r w:rsidR="004A6029" w:rsidRPr="00562A8B">
        <w:rPr>
          <w:rFonts w:cs="Tahoma"/>
        </w:rPr>
        <w:t>u protokoll</w:t>
      </w:r>
    </w:p>
    <w:p w:rsidR="00C978DD" w:rsidRPr="00562A8B" w:rsidRDefault="00C978DD" w:rsidP="004A6029">
      <w:pPr>
        <w:jc w:val="center"/>
        <w:rPr>
          <w:rFonts w:cs="Tahoma"/>
        </w:rPr>
      </w:pPr>
    </w:p>
    <w:p w:rsidR="009D7884" w:rsidRDefault="009D7884" w:rsidP="00D874DD">
      <w:pPr>
        <w:jc w:val="center"/>
        <w:rPr>
          <w:rStyle w:val="Hyperlink"/>
          <w:rFonts w:cs="Tahoma"/>
          <w:sz w:val="28"/>
          <w:szCs w:val="28"/>
        </w:rPr>
      </w:pPr>
    </w:p>
    <w:p w:rsidR="00562A8B" w:rsidRPr="0030079E" w:rsidRDefault="00F77890" w:rsidP="00C978DD">
      <w:pPr>
        <w:ind w:left="-284"/>
        <w:jc w:val="both"/>
        <w:rPr>
          <w:rFonts w:cs="Tahoma"/>
        </w:rPr>
      </w:pPr>
      <w:r>
        <w:rPr>
          <w:rFonts w:cs="Tahoma"/>
        </w:rPr>
        <w:t xml:space="preserve">Kuristiku 7, Tallinn </w:t>
      </w:r>
      <w:r w:rsidR="00562A8B">
        <w:rPr>
          <w:rFonts w:cs="Tahoma"/>
        </w:rPr>
        <w:t>2</w:t>
      </w:r>
      <w:r>
        <w:rPr>
          <w:rFonts w:cs="Tahoma"/>
        </w:rPr>
        <w:t>8</w:t>
      </w:r>
      <w:r w:rsidR="00562A8B">
        <w:rPr>
          <w:rFonts w:cs="Tahoma"/>
        </w:rPr>
        <w:t>.0</w:t>
      </w:r>
      <w:r>
        <w:rPr>
          <w:rFonts w:cs="Tahoma"/>
        </w:rPr>
        <w:t>9</w:t>
      </w:r>
      <w:r w:rsidR="00562A8B" w:rsidRPr="0030079E">
        <w:rPr>
          <w:rFonts w:cs="Tahoma"/>
        </w:rPr>
        <w:t>.2017 nr. 1</w:t>
      </w:r>
      <w:r>
        <w:rPr>
          <w:rFonts w:cs="Tahoma"/>
        </w:rPr>
        <w:t>4</w:t>
      </w:r>
      <w:r w:rsidR="00562A8B" w:rsidRPr="0030079E">
        <w:rPr>
          <w:rFonts w:cs="Tahoma"/>
        </w:rPr>
        <w:t>-2017</w:t>
      </w:r>
    </w:p>
    <w:p w:rsidR="00562A8B" w:rsidRPr="0030079E" w:rsidRDefault="00562A8B" w:rsidP="00C978DD">
      <w:pPr>
        <w:ind w:left="-284"/>
        <w:jc w:val="both"/>
        <w:rPr>
          <w:rStyle w:val="Hyperlink"/>
          <w:rFonts w:cs="Tahoma"/>
          <w:color w:val="auto"/>
          <w:u w:val="none"/>
        </w:rPr>
      </w:pPr>
      <w:r w:rsidRPr="0030079E">
        <w:rPr>
          <w:rStyle w:val="Hyperlink"/>
          <w:rFonts w:cs="Tahoma"/>
          <w:color w:val="auto"/>
          <w:u w:val="none"/>
        </w:rPr>
        <w:t>Koosoleku algus kell 1</w:t>
      </w:r>
      <w:r w:rsidR="00F77890">
        <w:rPr>
          <w:rStyle w:val="Hyperlink"/>
          <w:rFonts w:cs="Tahoma"/>
          <w:color w:val="auto"/>
          <w:u w:val="none"/>
        </w:rPr>
        <w:t>3</w:t>
      </w:r>
      <w:r w:rsidRPr="0030079E">
        <w:rPr>
          <w:rStyle w:val="Hyperlink"/>
          <w:rFonts w:cs="Tahoma"/>
          <w:color w:val="auto"/>
          <w:u w:val="none"/>
        </w:rPr>
        <w:t xml:space="preserve">.00 ja lõpp </w:t>
      </w:r>
      <w:r w:rsidR="003C56D6">
        <w:rPr>
          <w:rStyle w:val="Hyperlink"/>
          <w:rFonts w:cs="Tahoma"/>
          <w:color w:val="auto"/>
          <w:u w:val="none"/>
        </w:rPr>
        <w:t>16.45</w:t>
      </w:r>
    </w:p>
    <w:p w:rsidR="00562A8B" w:rsidRPr="0030079E" w:rsidRDefault="00562A8B" w:rsidP="00C978DD">
      <w:pPr>
        <w:ind w:left="-284"/>
        <w:jc w:val="both"/>
        <w:rPr>
          <w:rStyle w:val="Hyperlink"/>
          <w:rFonts w:cs="Tahoma"/>
          <w:color w:val="auto"/>
          <w:u w:val="none"/>
        </w:rPr>
      </w:pPr>
      <w:r w:rsidRPr="0030079E">
        <w:rPr>
          <w:rStyle w:val="Hyperlink"/>
          <w:rFonts w:cs="Tahoma"/>
          <w:color w:val="auto"/>
          <w:u w:val="none"/>
        </w:rPr>
        <w:t>Juhatas:               Margus Puust</w:t>
      </w:r>
    </w:p>
    <w:p w:rsidR="00562A8B" w:rsidRPr="0030079E" w:rsidRDefault="00562A8B" w:rsidP="00C978DD">
      <w:pPr>
        <w:ind w:left="-284"/>
        <w:jc w:val="both"/>
        <w:rPr>
          <w:rStyle w:val="Hyperlink"/>
          <w:rFonts w:cs="Tahoma"/>
          <w:color w:val="auto"/>
          <w:u w:val="none"/>
        </w:rPr>
      </w:pPr>
      <w:r w:rsidRPr="0030079E">
        <w:rPr>
          <w:rStyle w:val="Hyperlink"/>
          <w:rFonts w:cs="Tahoma"/>
          <w:color w:val="auto"/>
          <w:u w:val="none"/>
        </w:rPr>
        <w:t>Protokollis:         Lea Truska</w:t>
      </w:r>
    </w:p>
    <w:p w:rsidR="00562A8B" w:rsidRPr="0030079E" w:rsidRDefault="00562A8B" w:rsidP="00C978DD">
      <w:pPr>
        <w:ind w:left="-284"/>
        <w:jc w:val="both"/>
        <w:rPr>
          <w:rStyle w:val="Hyperlink"/>
          <w:rFonts w:cs="Tahoma"/>
          <w:color w:val="auto"/>
          <w:u w:val="none"/>
        </w:rPr>
      </w:pPr>
    </w:p>
    <w:p w:rsidR="00562A8B" w:rsidRPr="0030079E" w:rsidRDefault="00562A8B" w:rsidP="00C978DD">
      <w:pPr>
        <w:ind w:left="-284"/>
        <w:jc w:val="both"/>
        <w:rPr>
          <w:rStyle w:val="Hyperlink"/>
          <w:rFonts w:cs="Tahoma"/>
          <w:color w:val="auto"/>
          <w:u w:val="none"/>
        </w:rPr>
      </w:pPr>
      <w:r w:rsidRPr="0030079E">
        <w:rPr>
          <w:rStyle w:val="Hyperlink"/>
          <w:rFonts w:cs="Tahoma"/>
          <w:color w:val="auto"/>
        </w:rPr>
        <w:t xml:space="preserve">Osalesid </w:t>
      </w:r>
      <w:r w:rsidRPr="0030079E">
        <w:rPr>
          <w:rStyle w:val="Hyperlink"/>
          <w:rFonts w:cs="Tahoma"/>
          <w:color w:val="auto"/>
          <w:u w:val="none"/>
        </w:rPr>
        <w:t>juhatuse liikmed allkirja leht lisatud</w:t>
      </w:r>
      <w:r w:rsidR="00AD331F">
        <w:rPr>
          <w:rStyle w:val="Hyperlink"/>
          <w:rFonts w:cs="Tahoma"/>
          <w:color w:val="auto"/>
          <w:u w:val="none"/>
        </w:rPr>
        <w:t xml:space="preserve"> </w:t>
      </w:r>
      <w:r w:rsidRPr="0030079E">
        <w:rPr>
          <w:rStyle w:val="Hyperlink"/>
          <w:rFonts w:cs="Tahoma"/>
          <w:color w:val="auto"/>
          <w:u w:val="none"/>
        </w:rPr>
        <w:t>(</w:t>
      </w:r>
      <w:r w:rsidR="003F06C7">
        <w:rPr>
          <w:rStyle w:val="Hyperlink"/>
          <w:rFonts w:cs="Tahoma"/>
          <w:color w:val="auto"/>
          <w:u w:val="none"/>
        </w:rPr>
        <w:t>14</w:t>
      </w:r>
      <w:r w:rsidRPr="0030079E">
        <w:rPr>
          <w:rStyle w:val="Hyperlink"/>
          <w:rFonts w:cs="Tahoma"/>
          <w:color w:val="auto"/>
          <w:u w:val="none"/>
        </w:rPr>
        <w:t>):</w:t>
      </w:r>
      <w:r w:rsidRPr="0030079E">
        <w:rPr>
          <w:rFonts w:cs="Tahoma"/>
        </w:rPr>
        <w:t xml:space="preserve"> </w:t>
      </w:r>
      <w:r w:rsidRPr="0030079E">
        <w:rPr>
          <w:rStyle w:val="Hyperlink"/>
          <w:rFonts w:cs="Tahoma"/>
          <w:color w:val="auto"/>
          <w:u w:val="none"/>
        </w:rPr>
        <w:t>Mati</w:t>
      </w:r>
      <w:r w:rsidRPr="0030079E">
        <w:rPr>
          <w:rFonts w:cs="Tahoma"/>
        </w:rPr>
        <w:t xml:space="preserve"> </w:t>
      </w:r>
      <w:r w:rsidRPr="0030079E">
        <w:rPr>
          <w:rStyle w:val="Hyperlink"/>
          <w:rFonts w:cs="Tahoma"/>
          <w:color w:val="auto"/>
          <w:u w:val="none"/>
        </w:rPr>
        <w:t xml:space="preserve">Kivistik, </w:t>
      </w:r>
      <w:r w:rsidRPr="0030079E">
        <w:rPr>
          <w:rFonts w:cs="Tahoma"/>
        </w:rPr>
        <w:t>Oliver Leif</w:t>
      </w:r>
      <w:r w:rsidRPr="0030079E">
        <w:rPr>
          <w:rStyle w:val="Hyperlink"/>
          <w:rFonts w:cs="Tahoma"/>
          <w:color w:val="auto"/>
          <w:u w:val="none"/>
        </w:rPr>
        <w:t>, Margus Puust, Aarne Taal, Tiit Tammsaar</w:t>
      </w:r>
      <w:r w:rsidR="00F77890">
        <w:rPr>
          <w:rStyle w:val="Hyperlink"/>
          <w:rFonts w:cs="Tahoma"/>
          <w:color w:val="auto"/>
          <w:u w:val="none"/>
        </w:rPr>
        <w:t>,</w:t>
      </w:r>
      <w:r w:rsidR="00F77890" w:rsidRPr="00F77890">
        <w:rPr>
          <w:rStyle w:val="Hyperlink"/>
          <w:rFonts w:cs="Tahoma"/>
          <w:color w:val="auto"/>
          <w:u w:val="none"/>
        </w:rPr>
        <w:t xml:space="preserve"> </w:t>
      </w:r>
      <w:r w:rsidR="00F77890" w:rsidRPr="0030079E">
        <w:rPr>
          <w:rStyle w:val="Hyperlink"/>
          <w:rFonts w:cs="Tahoma"/>
          <w:color w:val="auto"/>
          <w:u w:val="none"/>
        </w:rPr>
        <w:t>Toomas Kõuhkna</w:t>
      </w:r>
      <w:r w:rsidRPr="0030079E">
        <w:rPr>
          <w:rStyle w:val="Hyperlink"/>
          <w:rFonts w:cs="Tahoma"/>
          <w:color w:val="auto"/>
          <w:u w:val="none"/>
        </w:rPr>
        <w:t xml:space="preserve">, Priit Vahtramäe, </w:t>
      </w:r>
      <w:r w:rsidR="003C56D6">
        <w:rPr>
          <w:rStyle w:val="Hyperlink"/>
          <w:rFonts w:cs="Tahoma"/>
          <w:color w:val="auto"/>
          <w:u w:val="none"/>
        </w:rPr>
        <w:t>Jaak Volmer,</w:t>
      </w:r>
      <w:r w:rsidRPr="0030079E">
        <w:rPr>
          <w:rStyle w:val="Hyperlink"/>
          <w:rFonts w:cs="Tahoma"/>
          <w:color w:val="auto"/>
          <w:u w:val="none"/>
        </w:rPr>
        <w:t xml:space="preserve"> </w:t>
      </w:r>
      <w:r w:rsidRPr="0030079E">
        <w:rPr>
          <w:rFonts w:cs="Tahoma"/>
        </w:rPr>
        <w:t>Roland Pullerits</w:t>
      </w:r>
      <w:r w:rsidR="00F77890">
        <w:rPr>
          <w:rFonts w:cs="Tahoma"/>
        </w:rPr>
        <w:t xml:space="preserve">, </w:t>
      </w:r>
      <w:r w:rsidR="00F77890" w:rsidRPr="0030079E">
        <w:rPr>
          <w:rFonts w:cs="Tahoma"/>
        </w:rPr>
        <w:t>Kalle</w:t>
      </w:r>
      <w:r w:rsidR="00F77890" w:rsidRPr="0030079E">
        <w:rPr>
          <w:rStyle w:val="Hyperlink"/>
          <w:rFonts w:cs="Tahoma"/>
          <w:color w:val="auto"/>
          <w:u w:val="none"/>
        </w:rPr>
        <w:t xml:space="preserve"> </w:t>
      </w:r>
      <w:r w:rsidR="00F77890" w:rsidRPr="0030079E">
        <w:rPr>
          <w:rFonts w:cs="Tahoma"/>
        </w:rPr>
        <w:t>Palling</w:t>
      </w:r>
      <w:r w:rsidR="00F77890">
        <w:rPr>
          <w:rFonts w:cs="Tahoma"/>
        </w:rPr>
        <w:t xml:space="preserve">, Mati Tang, </w:t>
      </w:r>
      <w:proofErr w:type="spellStart"/>
      <w:r w:rsidR="00F77890" w:rsidRPr="0030079E">
        <w:rPr>
          <w:rStyle w:val="Hyperlink"/>
          <w:rFonts w:cs="Tahoma"/>
          <w:color w:val="auto"/>
          <w:u w:val="none"/>
        </w:rPr>
        <w:t>Karel</w:t>
      </w:r>
      <w:proofErr w:type="spellEnd"/>
      <w:r w:rsidR="00F77890" w:rsidRPr="0030079E">
        <w:rPr>
          <w:rStyle w:val="Hyperlink"/>
          <w:rFonts w:cs="Tahoma"/>
          <w:color w:val="auto"/>
          <w:u w:val="none"/>
        </w:rPr>
        <w:t xml:space="preserve"> Rüütli</w:t>
      </w:r>
      <w:r w:rsidR="00F77890">
        <w:rPr>
          <w:rStyle w:val="Hyperlink"/>
          <w:rFonts w:cs="Tahoma"/>
          <w:color w:val="auto"/>
          <w:u w:val="none"/>
        </w:rPr>
        <w:t>,</w:t>
      </w:r>
      <w:r w:rsidR="00F77890" w:rsidRPr="00F77890">
        <w:rPr>
          <w:rFonts w:cs="Tahoma"/>
        </w:rPr>
        <w:t xml:space="preserve"> </w:t>
      </w:r>
      <w:r w:rsidR="00F77890" w:rsidRPr="0030079E">
        <w:rPr>
          <w:rFonts w:cs="Tahoma"/>
        </w:rPr>
        <w:t>Priit Piilmann</w:t>
      </w:r>
      <w:r w:rsidR="003F06C7">
        <w:rPr>
          <w:rFonts w:cs="Tahoma"/>
        </w:rPr>
        <w:t xml:space="preserve">, </w:t>
      </w:r>
      <w:r w:rsidR="003F06C7">
        <w:rPr>
          <w:rStyle w:val="Hyperlink"/>
          <w:rFonts w:cs="Tahoma"/>
          <w:color w:val="auto"/>
          <w:u w:val="none"/>
        </w:rPr>
        <w:t>Raivo Aeg,</w:t>
      </w:r>
    </w:p>
    <w:p w:rsidR="00562A8B" w:rsidRPr="0030079E" w:rsidRDefault="00562A8B" w:rsidP="00C978DD">
      <w:pPr>
        <w:ind w:left="-284"/>
        <w:jc w:val="both"/>
        <w:rPr>
          <w:rFonts w:cs="Tahoma"/>
        </w:rPr>
      </w:pPr>
      <w:r w:rsidRPr="0030079E">
        <w:rPr>
          <w:rFonts w:cs="Tahoma"/>
          <w:u w:val="single"/>
        </w:rPr>
        <w:t>Puudusid</w:t>
      </w:r>
      <w:r w:rsidRPr="0030079E">
        <w:rPr>
          <w:rFonts w:cs="Tahoma"/>
        </w:rPr>
        <w:t xml:space="preserve"> juhatuse liikmed</w:t>
      </w:r>
      <w:r w:rsidR="00AD331F">
        <w:rPr>
          <w:rFonts w:cs="Tahoma"/>
        </w:rPr>
        <w:t xml:space="preserve"> </w:t>
      </w:r>
      <w:r w:rsidRPr="0030079E">
        <w:rPr>
          <w:rFonts w:cs="Tahoma"/>
        </w:rPr>
        <w:t>(</w:t>
      </w:r>
      <w:r w:rsidR="003F06C7">
        <w:rPr>
          <w:rFonts w:cs="Tahoma"/>
        </w:rPr>
        <w:t>5</w:t>
      </w:r>
      <w:r w:rsidRPr="0030079E">
        <w:rPr>
          <w:rFonts w:cs="Tahoma"/>
        </w:rPr>
        <w:t xml:space="preserve">): Aigar Kallas, </w:t>
      </w:r>
      <w:r w:rsidR="003C56D6" w:rsidRPr="0030079E">
        <w:rPr>
          <w:rStyle w:val="Hyperlink"/>
          <w:rFonts w:cs="Tahoma"/>
          <w:color w:val="auto"/>
          <w:u w:val="none"/>
        </w:rPr>
        <w:t>Jaanus Põldmaa,</w:t>
      </w:r>
      <w:r w:rsidR="003C56D6" w:rsidRPr="003C56D6">
        <w:rPr>
          <w:rStyle w:val="Hyperlink"/>
          <w:rFonts w:cs="Tahoma"/>
          <w:color w:val="auto"/>
          <w:u w:val="none"/>
        </w:rPr>
        <w:t xml:space="preserve"> </w:t>
      </w:r>
      <w:r w:rsidR="00F77890" w:rsidRPr="0030079E">
        <w:rPr>
          <w:rFonts w:cs="Tahoma"/>
        </w:rPr>
        <w:t xml:space="preserve">Raul </w:t>
      </w:r>
      <w:proofErr w:type="spellStart"/>
      <w:r w:rsidR="00F77890" w:rsidRPr="0030079E">
        <w:rPr>
          <w:rFonts w:cs="Tahoma"/>
        </w:rPr>
        <w:t>Vahter</w:t>
      </w:r>
      <w:proofErr w:type="spellEnd"/>
      <w:r w:rsidR="00F77890" w:rsidRPr="0030079E">
        <w:rPr>
          <w:rFonts w:cs="Tahoma"/>
        </w:rPr>
        <w:t>,</w:t>
      </w:r>
      <w:r w:rsidR="00F77890" w:rsidRPr="00F77890">
        <w:rPr>
          <w:rStyle w:val="Hyperlink"/>
          <w:rFonts w:cs="Tahoma"/>
          <w:color w:val="auto"/>
          <w:u w:val="none"/>
        </w:rPr>
        <w:t xml:space="preserve"> </w:t>
      </w:r>
      <w:r w:rsidR="00F77890" w:rsidRPr="0030079E">
        <w:rPr>
          <w:rStyle w:val="Hyperlink"/>
          <w:rFonts w:cs="Tahoma"/>
          <w:color w:val="auto"/>
          <w:u w:val="none"/>
        </w:rPr>
        <w:t>Arvi Luuk,</w:t>
      </w:r>
      <w:r w:rsidR="00F77890" w:rsidRPr="00F77890">
        <w:rPr>
          <w:rStyle w:val="Hyperlink"/>
          <w:rFonts w:cs="Tahoma"/>
          <w:color w:val="auto"/>
          <w:u w:val="none"/>
        </w:rPr>
        <w:t xml:space="preserve"> </w:t>
      </w:r>
      <w:r w:rsidR="00F77890" w:rsidRPr="0030079E">
        <w:rPr>
          <w:rStyle w:val="Hyperlink"/>
          <w:rFonts w:cs="Tahoma"/>
          <w:color w:val="auto"/>
          <w:u w:val="none"/>
        </w:rPr>
        <w:t>Rein</w:t>
      </w:r>
      <w:r w:rsidR="00F77890" w:rsidRPr="00F77890">
        <w:rPr>
          <w:rStyle w:val="Hyperlink"/>
          <w:rFonts w:cs="Tahoma"/>
          <w:color w:val="auto"/>
          <w:u w:val="none"/>
        </w:rPr>
        <w:t xml:space="preserve"> </w:t>
      </w:r>
      <w:r w:rsidR="00F77890" w:rsidRPr="0030079E">
        <w:rPr>
          <w:rStyle w:val="Hyperlink"/>
          <w:rFonts w:cs="Tahoma"/>
          <w:color w:val="auto"/>
          <w:u w:val="none"/>
        </w:rPr>
        <w:t>Rosenberg,</w:t>
      </w:r>
    </w:p>
    <w:p w:rsidR="00C978DD" w:rsidRDefault="00C978DD" w:rsidP="00C978DD">
      <w:pPr>
        <w:ind w:left="-284"/>
        <w:jc w:val="both"/>
        <w:rPr>
          <w:rFonts w:cs="Tahoma"/>
        </w:rPr>
      </w:pPr>
    </w:p>
    <w:p w:rsidR="00562A8B" w:rsidRPr="00C978DD" w:rsidRDefault="00C978DD" w:rsidP="00C978DD">
      <w:pPr>
        <w:rPr>
          <w:rStyle w:val="Hyperlink"/>
          <w:rFonts w:cs="Tahoma"/>
          <w:color w:val="auto"/>
          <w:u w:val="none"/>
        </w:rPr>
      </w:pPr>
      <w:r>
        <w:rPr>
          <w:rFonts w:cs="Tahoma"/>
        </w:rPr>
        <w:t>1.</w:t>
      </w:r>
      <w:r w:rsidRPr="00C978DD">
        <w:rPr>
          <w:rStyle w:val="Hyperlink"/>
          <w:rFonts w:cs="Tahoma"/>
          <w:color w:val="auto"/>
          <w:u w:val="none"/>
        </w:rPr>
        <w:t>Ühehä</w:t>
      </w:r>
      <w:r w:rsidR="003C56D6" w:rsidRPr="00C978DD">
        <w:rPr>
          <w:rStyle w:val="Hyperlink"/>
          <w:rFonts w:cs="Tahoma"/>
          <w:color w:val="auto"/>
          <w:u w:val="none"/>
        </w:rPr>
        <w:t>älselt kinnitati allolev päevakord:</w:t>
      </w:r>
    </w:p>
    <w:p w:rsidR="000D1BBF" w:rsidRPr="00DA7FE0" w:rsidRDefault="00DA7FE0" w:rsidP="00DA7FE0">
      <w:pPr>
        <w:ind w:left="360"/>
        <w:rPr>
          <w:rFonts w:cs="Tahoma"/>
          <w:b/>
        </w:rPr>
      </w:pPr>
      <w:r>
        <w:rPr>
          <w:rFonts w:cs="Tahoma"/>
          <w:b/>
        </w:rPr>
        <w:t>1.</w:t>
      </w:r>
      <w:r w:rsidR="00EC3EFC">
        <w:rPr>
          <w:rFonts w:cs="Tahoma"/>
          <w:b/>
        </w:rPr>
        <w:t xml:space="preserve"> </w:t>
      </w:r>
      <w:r w:rsidR="00723687" w:rsidRPr="00DA7FE0">
        <w:rPr>
          <w:rFonts w:cs="Tahoma"/>
          <w:b/>
        </w:rPr>
        <w:t>Päevakorra kinnitamine</w:t>
      </w:r>
      <w:r w:rsidR="00710B26" w:rsidRPr="00DA7FE0">
        <w:rPr>
          <w:rFonts w:cs="Tahoma"/>
          <w:b/>
        </w:rPr>
        <w:t>.</w:t>
      </w:r>
      <w:r w:rsidR="00B437F0" w:rsidRPr="00DA7FE0">
        <w:rPr>
          <w:rFonts w:cs="Tahoma"/>
          <w:b/>
        </w:rPr>
        <w:t xml:space="preserve"> </w:t>
      </w:r>
      <w:r w:rsidR="003B5399">
        <w:rPr>
          <w:rFonts w:cs="Tahoma"/>
          <w:b/>
        </w:rPr>
        <w:t xml:space="preserve"> </w:t>
      </w:r>
    </w:p>
    <w:p w:rsidR="00F77890" w:rsidRDefault="00DA7FE0" w:rsidP="00F77890">
      <w:pPr>
        <w:ind w:left="360"/>
        <w:rPr>
          <w:rFonts w:cs="Tahoma"/>
          <w:b/>
        </w:rPr>
      </w:pPr>
      <w:r>
        <w:rPr>
          <w:rFonts w:cs="Tahoma"/>
          <w:b/>
        </w:rPr>
        <w:t>2.</w:t>
      </w:r>
      <w:r w:rsidR="00EC3EFC">
        <w:rPr>
          <w:rFonts w:cs="Tahoma"/>
          <w:b/>
        </w:rPr>
        <w:t xml:space="preserve"> </w:t>
      </w:r>
      <w:r w:rsidR="00F77890">
        <w:rPr>
          <w:rFonts w:cs="Tahoma"/>
          <w:b/>
        </w:rPr>
        <w:t>Loenda ulukit aasta</w:t>
      </w:r>
    </w:p>
    <w:p w:rsidR="00F77890" w:rsidRDefault="00F77890" w:rsidP="00F77890">
      <w:pPr>
        <w:ind w:left="360"/>
        <w:rPr>
          <w:rFonts w:cs="Tahoma"/>
          <w:b/>
        </w:rPr>
      </w:pPr>
      <w:r>
        <w:rPr>
          <w:rFonts w:cs="Tahoma"/>
          <w:b/>
        </w:rPr>
        <w:t>3. EJS IT süsteemide Metsis ja Jahis arendus.</w:t>
      </w:r>
    </w:p>
    <w:p w:rsidR="00F77890" w:rsidRDefault="00F77890" w:rsidP="00F77890">
      <w:pPr>
        <w:ind w:left="360"/>
        <w:rPr>
          <w:rFonts w:cs="Tahoma"/>
          <w:b/>
        </w:rPr>
      </w:pPr>
      <w:r>
        <w:rPr>
          <w:rFonts w:cs="Tahoma"/>
          <w:b/>
        </w:rPr>
        <w:t>4. I kvartali eelarve täitmise ülevaade.</w:t>
      </w:r>
    </w:p>
    <w:p w:rsidR="00F77890" w:rsidRDefault="00560D5A" w:rsidP="00560D5A">
      <w:pPr>
        <w:rPr>
          <w:rFonts w:cs="Tahoma"/>
          <w:b/>
        </w:rPr>
      </w:pPr>
      <w:r>
        <w:rPr>
          <w:rFonts w:cs="Tahoma"/>
          <w:b/>
        </w:rPr>
        <w:t xml:space="preserve">      </w:t>
      </w:r>
      <w:r w:rsidR="00F77890">
        <w:rPr>
          <w:rFonts w:cs="Tahoma"/>
          <w:b/>
        </w:rPr>
        <w:t xml:space="preserve">5. EJS 50 </w:t>
      </w:r>
      <w:proofErr w:type="spellStart"/>
      <w:r>
        <w:rPr>
          <w:rFonts w:cs="Tahoma"/>
          <w:b/>
        </w:rPr>
        <w:t>g</w:t>
      </w:r>
      <w:r w:rsidR="00F77890">
        <w:rPr>
          <w:rFonts w:cs="Tahoma"/>
          <w:b/>
        </w:rPr>
        <w:t>ala</w:t>
      </w:r>
      <w:proofErr w:type="spellEnd"/>
      <w:r w:rsidR="00F77890">
        <w:rPr>
          <w:rFonts w:cs="Tahoma"/>
          <w:b/>
        </w:rPr>
        <w:t xml:space="preserve"> Ugalas korraldamine.</w:t>
      </w:r>
    </w:p>
    <w:p w:rsidR="00F77890" w:rsidRDefault="00F77890" w:rsidP="00F77890">
      <w:pPr>
        <w:ind w:left="360"/>
        <w:rPr>
          <w:rFonts w:cs="Tahoma"/>
          <w:b/>
        </w:rPr>
      </w:pPr>
      <w:r>
        <w:rPr>
          <w:rFonts w:cs="Tahoma"/>
          <w:b/>
        </w:rPr>
        <w:t xml:space="preserve">6. Muud küsimused ja info (EJS ja meedia, info Ida-Viru </w:t>
      </w:r>
      <w:proofErr w:type="spellStart"/>
      <w:r>
        <w:rPr>
          <w:rFonts w:cs="Tahoma"/>
          <w:b/>
        </w:rPr>
        <w:t>JS-st</w:t>
      </w:r>
      <w:proofErr w:type="spellEnd"/>
      <w:r>
        <w:rPr>
          <w:rFonts w:cs="Tahoma"/>
          <w:b/>
        </w:rPr>
        <w:t>, põdranahkade kokkuost.)</w:t>
      </w:r>
    </w:p>
    <w:p w:rsidR="00F77890" w:rsidRDefault="00F77890" w:rsidP="00F77890">
      <w:pPr>
        <w:ind w:left="360"/>
        <w:rPr>
          <w:rFonts w:cs="Tahoma"/>
          <w:b/>
        </w:rPr>
      </w:pPr>
      <w:r>
        <w:rPr>
          <w:rFonts w:cs="Tahoma"/>
          <w:b/>
        </w:rPr>
        <w:t>7. Järgmise koosoleku aja määramine.</w:t>
      </w:r>
    </w:p>
    <w:p w:rsidR="00F77890" w:rsidRPr="002308CF" w:rsidRDefault="00F77890" w:rsidP="00F77890">
      <w:pPr>
        <w:ind w:left="360"/>
        <w:rPr>
          <w:rFonts w:cs="Tahoma"/>
          <w:b/>
        </w:rPr>
      </w:pPr>
    </w:p>
    <w:p w:rsidR="009A2214" w:rsidRPr="003B5399" w:rsidRDefault="00B97E46" w:rsidP="00560D5A">
      <w:pPr>
        <w:rPr>
          <w:rFonts w:cs="Tahoma"/>
          <w:u w:val="single"/>
        </w:rPr>
      </w:pPr>
      <w:r>
        <w:rPr>
          <w:rFonts w:cs="Tahoma"/>
          <w:u w:val="single"/>
        </w:rPr>
        <w:t>2.</w:t>
      </w:r>
      <w:r w:rsidR="00AD331F">
        <w:rPr>
          <w:rFonts w:cs="Tahoma"/>
          <w:u w:val="single"/>
        </w:rPr>
        <w:t xml:space="preserve"> </w:t>
      </w:r>
      <w:r w:rsidR="009A2214" w:rsidRPr="003B5399">
        <w:rPr>
          <w:rFonts w:cs="Tahoma"/>
          <w:u w:val="single"/>
        </w:rPr>
        <w:t>Loenda ulukit aasta.</w:t>
      </w:r>
    </w:p>
    <w:p w:rsidR="000B5CBE" w:rsidRPr="00FC3E22" w:rsidRDefault="00560D5A" w:rsidP="003F06C7">
      <w:pPr>
        <w:pStyle w:val="NoSpacing"/>
        <w:rPr>
          <w:color w:val="90C226"/>
        </w:rPr>
      </w:pPr>
      <w:r w:rsidRPr="006C3AEA">
        <w:rPr>
          <w:u w:val="single"/>
        </w:rPr>
        <w:t>Koosoleku juhataja</w:t>
      </w:r>
      <w:r>
        <w:t xml:space="preserve"> selgitab, et teema on võetud päevakorda eelmise juhatuse </w:t>
      </w:r>
      <w:r w:rsidR="005D21D1">
        <w:t xml:space="preserve">koosoleku </w:t>
      </w:r>
      <w:r w:rsidR="003F06C7">
        <w:t>otsuse alusel, kuna</w:t>
      </w:r>
      <w:r>
        <w:t xml:space="preserve"> seda ei jõutud </w:t>
      </w:r>
      <w:r w:rsidR="009A2214" w:rsidRPr="003B5399">
        <w:t xml:space="preserve">põhjalikult </w:t>
      </w:r>
      <w:r>
        <w:t xml:space="preserve">käsitleda. Teemakohane ettekanne on juhatuse liikme </w:t>
      </w:r>
      <w:r w:rsidRPr="0037618A">
        <w:rPr>
          <w:u w:val="single"/>
        </w:rPr>
        <w:t>Priit Vahtramäe</w:t>
      </w:r>
      <w:r>
        <w:t xml:space="preserve"> poolt.</w:t>
      </w:r>
      <w:r w:rsidR="005D21D1">
        <w:t xml:space="preserve"> </w:t>
      </w:r>
      <w:r w:rsidR="005D21D1" w:rsidRPr="006C3AEA">
        <w:rPr>
          <w:u w:val="single"/>
        </w:rPr>
        <w:t>Ettekandja</w:t>
      </w:r>
      <w:r w:rsidR="005D21D1">
        <w:t xml:space="preserve"> teeb ettepaneku moodustada sõltumatu töögrupp, kes tegutseb teadmistepõhiselt, </w:t>
      </w:r>
      <w:r w:rsidR="000B5CBE" w:rsidRPr="00FC3E22">
        <w:rPr>
          <w:rFonts w:eastAsiaTheme="minorEastAsia"/>
          <w:color w:val="404040"/>
          <w:kern w:val="24"/>
        </w:rPr>
        <w:t xml:space="preserve"> kuhu kuulu</w:t>
      </w:r>
      <w:r w:rsidR="00FC3E22">
        <w:rPr>
          <w:rFonts w:eastAsiaTheme="minorEastAsia"/>
          <w:color w:val="404040"/>
          <w:kern w:val="24"/>
        </w:rPr>
        <w:t>vad</w:t>
      </w:r>
      <w:r w:rsidR="000B5CBE" w:rsidRPr="00FC3E22">
        <w:rPr>
          <w:rFonts w:eastAsiaTheme="minorEastAsia"/>
          <w:color w:val="404040"/>
          <w:kern w:val="24"/>
        </w:rPr>
        <w:t xml:space="preserve"> teadlased, praktiliste kogemuste ja teadmistega analüütikud, praktiliste loendusmeetodite rakendajad ja erinevate sõraliste praktilis</w:t>
      </w:r>
      <w:r w:rsidR="00FC3E22">
        <w:rPr>
          <w:rFonts w:eastAsiaTheme="minorEastAsia"/>
          <w:color w:val="404040"/>
          <w:kern w:val="24"/>
        </w:rPr>
        <w:t>i</w:t>
      </w:r>
      <w:r w:rsidR="000B5CBE" w:rsidRPr="00FC3E22">
        <w:rPr>
          <w:rFonts w:eastAsiaTheme="minorEastAsia"/>
          <w:color w:val="404040"/>
          <w:kern w:val="24"/>
        </w:rPr>
        <w:t xml:space="preserve"> teadmis</w:t>
      </w:r>
      <w:r w:rsidR="00FC3E22">
        <w:rPr>
          <w:rFonts w:eastAsiaTheme="minorEastAsia"/>
          <w:color w:val="404040"/>
          <w:kern w:val="24"/>
        </w:rPr>
        <w:t>i omavad</w:t>
      </w:r>
      <w:r w:rsidR="000B5CBE" w:rsidRPr="00FC3E22">
        <w:rPr>
          <w:rFonts w:eastAsiaTheme="minorEastAsia"/>
          <w:color w:val="404040"/>
          <w:kern w:val="24"/>
        </w:rPr>
        <w:t xml:space="preserve"> jahimehed</w:t>
      </w:r>
      <w:r w:rsidR="005D21D1">
        <w:rPr>
          <w:rFonts w:eastAsiaTheme="minorEastAsia"/>
          <w:color w:val="404040"/>
          <w:kern w:val="24"/>
        </w:rPr>
        <w:t>. Töögrupp töötab</w:t>
      </w:r>
      <w:r w:rsidR="000B5CBE" w:rsidRPr="00FC3E22">
        <w:rPr>
          <w:rFonts w:eastAsiaTheme="minorEastAsia"/>
          <w:color w:val="404040"/>
          <w:kern w:val="24"/>
        </w:rPr>
        <w:t xml:space="preserve"> välja üheselt mõistetava</w:t>
      </w:r>
      <w:r w:rsidR="005D21D1">
        <w:rPr>
          <w:rFonts w:eastAsiaTheme="minorEastAsia"/>
          <w:color w:val="404040"/>
          <w:kern w:val="24"/>
        </w:rPr>
        <w:t>d</w:t>
      </w:r>
      <w:r w:rsidR="000B5CBE" w:rsidRPr="00FC3E22">
        <w:rPr>
          <w:rFonts w:eastAsiaTheme="minorEastAsia"/>
          <w:color w:val="404040"/>
          <w:kern w:val="24"/>
        </w:rPr>
        <w:t xml:space="preserve"> uluki</w:t>
      </w:r>
      <w:r w:rsidR="005D21D1">
        <w:rPr>
          <w:rFonts w:eastAsiaTheme="minorEastAsia"/>
          <w:color w:val="404040"/>
          <w:kern w:val="24"/>
        </w:rPr>
        <w:t>te</w:t>
      </w:r>
      <w:r w:rsidR="000B5CBE" w:rsidRPr="00FC3E22">
        <w:rPr>
          <w:rFonts w:eastAsiaTheme="minorEastAsia"/>
          <w:color w:val="404040"/>
          <w:kern w:val="24"/>
        </w:rPr>
        <w:t xml:space="preserve"> arvukuse hindamis</w:t>
      </w:r>
      <w:r w:rsidR="005D21D1">
        <w:rPr>
          <w:rFonts w:eastAsiaTheme="minorEastAsia"/>
          <w:color w:val="404040"/>
          <w:kern w:val="24"/>
        </w:rPr>
        <w:t xml:space="preserve">e </w:t>
      </w:r>
      <w:r w:rsidR="000B5CBE" w:rsidRPr="00FC3E22">
        <w:rPr>
          <w:rFonts w:eastAsiaTheme="minorEastAsia"/>
          <w:color w:val="404040"/>
          <w:kern w:val="24"/>
        </w:rPr>
        <w:t>metoodikad</w:t>
      </w:r>
      <w:r w:rsidR="005D21D1">
        <w:rPr>
          <w:rFonts w:eastAsiaTheme="minorEastAsia"/>
          <w:color w:val="404040"/>
          <w:kern w:val="24"/>
        </w:rPr>
        <w:t xml:space="preserve">, mida </w:t>
      </w:r>
      <w:r w:rsidR="00FC3E22">
        <w:rPr>
          <w:rFonts w:eastAsiaTheme="minorEastAsia"/>
          <w:color w:val="404040"/>
          <w:kern w:val="24"/>
        </w:rPr>
        <w:t>K</w:t>
      </w:r>
      <w:r w:rsidR="000B5CBE" w:rsidRPr="00FC3E22">
        <w:rPr>
          <w:rFonts w:eastAsiaTheme="minorEastAsia"/>
          <w:color w:val="404040"/>
          <w:kern w:val="24"/>
        </w:rPr>
        <w:t>eskkonnagentuur</w:t>
      </w:r>
      <w:r w:rsidR="0037618A">
        <w:rPr>
          <w:rFonts w:eastAsiaTheme="minorEastAsia"/>
          <w:color w:val="404040"/>
          <w:kern w:val="24"/>
        </w:rPr>
        <w:t xml:space="preserve"> kasutada saab. Võtta aktiivselt kasutusse loenduse ja vaatlusandmete kogumises EJS poolt arendatud andmesüsteemi jahis, mille abil kogutud andmeid saab võtta jahindusnõukogudesse esitatud ulukite küttimise ettepanekute aluseks. </w:t>
      </w:r>
      <w:r w:rsidR="0037618A" w:rsidRPr="0037618A">
        <w:rPr>
          <w:rFonts w:eastAsiaTheme="minorEastAsia"/>
          <w:color w:val="404040"/>
          <w:kern w:val="24"/>
          <w:u w:val="single"/>
        </w:rPr>
        <w:t xml:space="preserve">Priit Vahtramäe </w:t>
      </w:r>
      <w:r w:rsidR="0037618A">
        <w:rPr>
          <w:rFonts w:eastAsiaTheme="minorEastAsia"/>
          <w:color w:val="404040"/>
          <w:kern w:val="24"/>
        </w:rPr>
        <w:t>soovitab</w:t>
      </w:r>
      <w:r w:rsidR="003F06C7">
        <w:rPr>
          <w:rFonts w:eastAsiaTheme="minorEastAsia"/>
          <w:color w:val="404040"/>
          <w:kern w:val="24"/>
        </w:rPr>
        <w:t xml:space="preserve"> </w:t>
      </w:r>
      <w:r w:rsidR="0037618A">
        <w:rPr>
          <w:rFonts w:eastAsiaTheme="minorEastAsia"/>
          <w:color w:val="404040"/>
          <w:kern w:val="24"/>
        </w:rPr>
        <w:t>k</w:t>
      </w:r>
      <w:r w:rsidR="000B5CBE" w:rsidRPr="00FC3E22">
        <w:rPr>
          <w:rFonts w:eastAsiaTheme="minorEastAsia"/>
          <w:color w:val="404040"/>
          <w:kern w:val="24"/>
        </w:rPr>
        <w:t xml:space="preserve">innitada </w:t>
      </w:r>
      <w:proofErr w:type="spellStart"/>
      <w:r w:rsidR="000B5CBE" w:rsidRPr="00FC3E22">
        <w:rPr>
          <w:rFonts w:eastAsiaTheme="minorEastAsia"/>
          <w:color w:val="404040"/>
          <w:kern w:val="24"/>
        </w:rPr>
        <w:t>KAUR</w:t>
      </w:r>
      <w:r w:rsidR="00FC3E22">
        <w:rPr>
          <w:rFonts w:eastAsiaTheme="minorEastAsia"/>
          <w:color w:val="404040"/>
          <w:kern w:val="24"/>
        </w:rPr>
        <w:t>i</w:t>
      </w:r>
      <w:proofErr w:type="spellEnd"/>
      <w:r w:rsidR="00FC3E22">
        <w:rPr>
          <w:rFonts w:eastAsiaTheme="minorEastAsia"/>
          <w:color w:val="404040"/>
          <w:kern w:val="24"/>
        </w:rPr>
        <w:t xml:space="preserve"> </w:t>
      </w:r>
      <w:r w:rsidR="000B5CBE" w:rsidRPr="00FC3E22">
        <w:rPr>
          <w:rFonts w:eastAsiaTheme="minorEastAsia"/>
          <w:color w:val="404040"/>
          <w:kern w:val="24"/>
        </w:rPr>
        <w:t xml:space="preserve">ulukiseire osakonna välja töötatud ja soovitatud teadmistepõhist põtrade küttimise juhendit, kus on rõhuasetus </w:t>
      </w:r>
      <w:r w:rsidR="000B5CBE" w:rsidRPr="0037618A">
        <w:rPr>
          <w:rFonts w:eastAsiaTheme="minorEastAsia"/>
          <w:kern w:val="24"/>
        </w:rPr>
        <w:t>soolisele- ja vanuselisele struktuursele</w:t>
      </w:r>
      <w:r w:rsidR="000B5CBE" w:rsidRPr="00FC3E22">
        <w:rPr>
          <w:rFonts w:eastAsiaTheme="minorEastAsia"/>
          <w:color w:val="0070C0"/>
          <w:kern w:val="24"/>
        </w:rPr>
        <w:t xml:space="preserve"> </w:t>
      </w:r>
      <w:r w:rsidR="000B5CBE" w:rsidRPr="00FC3E22">
        <w:rPr>
          <w:rFonts w:eastAsiaTheme="minorEastAsia"/>
          <w:color w:val="404040"/>
          <w:kern w:val="24"/>
        </w:rPr>
        <w:t>küttimisele, mis tagab põdra elujõulise populatsiooni säilimise ja jätkusuutliku jahinduse.</w:t>
      </w:r>
      <w:r w:rsidR="0037618A">
        <w:rPr>
          <w:rFonts w:eastAsiaTheme="minorEastAsia"/>
          <w:color w:val="404040"/>
          <w:kern w:val="24"/>
        </w:rPr>
        <w:t xml:space="preserve"> Ta rõhutab, et tuleb m</w:t>
      </w:r>
      <w:r w:rsidR="000B5CBE" w:rsidRPr="00FC3E22">
        <w:rPr>
          <w:rFonts w:eastAsiaTheme="minorEastAsia"/>
          <w:color w:val="404040"/>
          <w:kern w:val="24"/>
        </w:rPr>
        <w:t>uuta suhtumist sõraliste ja kiskjate vaatluskaar</w:t>
      </w:r>
      <w:r w:rsidR="00FC3E22">
        <w:rPr>
          <w:rFonts w:eastAsiaTheme="minorEastAsia"/>
          <w:color w:val="404040"/>
          <w:kern w:val="24"/>
        </w:rPr>
        <w:t>t</w:t>
      </w:r>
      <w:r w:rsidR="000B5CBE" w:rsidRPr="00FC3E22">
        <w:rPr>
          <w:rFonts w:eastAsiaTheme="minorEastAsia"/>
          <w:color w:val="404040"/>
          <w:kern w:val="24"/>
        </w:rPr>
        <w:t>ide täitmisele, et vaatlusandmete kogumik suureneks ja muutuks täpsemaks ning vaatluskaar</w:t>
      </w:r>
      <w:r w:rsidR="00FC3E22">
        <w:rPr>
          <w:rFonts w:eastAsiaTheme="minorEastAsia"/>
          <w:color w:val="404040"/>
          <w:kern w:val="24"/>
        </w:rPr>
        <w:t>t</w:t>
      </w:r>
      <w:r w:rsidR="000B5CBE" w:rsidRPr="00FC3E22">
        <w:rPr>
          <w:rFonts w:eastAsiaTheme="minorEastAsia"/>
          <w:color w:val="404040"/>
          <w:kern w:val="24"/>
        </w:rPr>
        <w:t xml:space="preserve">ide alusel tekiks jahiühendustel konkreetne juurdekasvu % vaadeldava uluki kohta, mille alusel </w:t>
      </w:r>
      <w:r w:rsidR="0037618A">
        <w:rPr>
          <w:rFonts w:eastAsiaTheme="minorEastAsia"/>
          <w:color w:val="404040"/>
          <w:kern w:val="24"/>
        </w:rPr>
        <w:t xml:space="preserve">oleks </w:t>
      </w:r>
      <w:r w:rsidR="000B5CBE" w:rsidRPr="00FC3E22">
        <w:rPr>
          <w:rFonts w:eastAsiaTheme="minorEastAsia"/>
          <w:color w:val="404040"/>
          <w:kern w:val="24"/>
        </w:rPr>
        <w:t>võimalik küttimislimiite määrata.</w:t>
      </w:r>
    </w:p>
    <w:p w:rsidR="000B5CBE" w:rsidRPr="00FC3E22" w:rsidRDefault="000B5CBE" w:rsidP="00560D5A">
      <w:pPr>
        <w:widowControl/>
        <w:suppressAutoHyphens w:val="0"/>
        <w:kinsoku w:val="0"/>
        <w:overflowPunct w:val="0"/>
        <w:textAlignment w:val="baseline"/>
        <w:rPr>
          <w:color w:val="90C226"/>
        </w:rPr>
      </w:pPr>
      <w:r w:rsidRPr="00FC3E22">
        <w:rPr>
          <w:rFonts w:eastAsiaTheme="minorEastAsia"/>
          <w:color w:val="404040"/>
          <w:kern w:val="24"/>
        </w:rPr>
        <w:lastRenderedPageBreak/>
        <w:t>Viia läbi ja osaleda sõraliste ajuloenduse üritustest, mille tulemusena saaksime võimalikult täpsed algandmed arvukuse määramiseks.</w:t>
      </w:r>
    </w:p>
    <w:p w:rsidR="009C52F3" w:rsidRDefault="0045392F" w:rsidP="000B5CBE">
      <w:r w:rsidRPr="006C3AEA">
        <w:rPr>
          <w:u w:val="single"/>
        </w:rPr>
        <w:t>Juhatuse liikmed</w:t>
      </w:r>
      <w:r>
        <w:t xml:space="preserve"> </w:t>
      </w:r>
      <w:r w:rsidR="009C52F3">
        <w:t xml:space="preserve">arutavad, et praegused sõraliste laskenormid on </w:t>
      </w:r>
      <w:r w:rsidR="003F06C7">
        <w:t xml:space="preserve">kohati </w:t>
      </w:r>
      <w:r w:rsidR="009C52F3">
        <w:t>suured ja ei põhine tõsiselt võetavatel loendusandmetel. Küttimisesurve asurkondadele on piirkondlikult ohtlikult suur</w:t>
      </w:r>
      <w:r w:rsidR="003F06C7">
        <w:t xml:space="preserve"> ning seire</w:t>
      </w:r>
      <w:r w:rsidR="009C52F3">
        <w:t xml:space="preserve"> hinnangud arvukuse kohta </w:t>
      </w:r>
      <w:r w:rsidR="003F06C7">
        <w:t xml:space="preserve">kohati </w:t>
      </w:r>
      <w:r w:rsidR="009C52F3">
        <w:t>ebausutavad. Juhatuse liikmed leiavad, et liikmeid tuleb teavitada olukorra tõsidusest ning kutsuda kõiki üles tõsiseltvõetavaid loendus</w:t>
      </w:r>
      <w:r w:rsidR="00AD331F">
        <w:t>i korraldama ja läbi viima.</w:t>
      </w:r>
      <w:r w:rsidR="00B336F2">
        <w:t xml:space="preserve"> </w:t>
      </w:r>
    </w:p>
    <w:p w:rsidR="00DA473A" w:rsidRDefault="00AD74E8" w:rsidP="00157B8A">
      <w:pPr>
        <w:pStyle w:val="NoSpacing"/>
        <w:rPr>
          <w:b/>
        </w:rPr>
      </w:pPr>
      <w:r>
        <w:rPr>
          <w:b/>
        </w:rPr>
        <w:t xml:space="preserve">Otsus: </w:t>
      </w:r>
      <w:r w:rsidR="00B336F2">
        <w:rPr>
          <w:b/>
        </w:rPr>
        <w:t>2.1.</w:t>
      </w:r>
      <w:r w:rsidR="00DA473A" w:rsidRPr="00221A0D">
        <w:rPr>
          <w:b/>
        </w:rPr>
        <w:t xml:space="preserve"> kutsu</w:t>
      </w:r>
      <w:r w:rsidR="00B336F2">
        <w:rPr>
          <w:b/>
        </w:rPr>
        <w:t>da</w:t>
      </w:r>
      <w:r w:rsidR="00DA473A" w:rsidRPr="00221A0D">
        <w:rPr>
          <w:b/>
        </w:rPr>
        <w:t xml:space="preserve"> üles liikmesorganisatsioone </w:t>
      </w:r>
      <w:r w:rsidR="00B336F2">
        <w:rPr>
          <w:b/>
        </w:rPr>
        <w:t xml:space="preserve">läbi viima </w:t>
      </w:r>
      <w:r w:rsidR="00221A0D" w:rsidRPr="00221A0D">
        <w:rPr>
          <w:b/>
        </w:rPr>
        <w:t>metskitse</w:t>
      </w:r>
      <w:r w:rsidR="00B336F2">
        <w:rPr>
          <w:b/>
        </w:rPr>
        <w:t>de</w:t>
      </w:r>
      <w:r w:rsidR="00221A0D" w:rsidRPr="00221A0D">
        <w:rPr>
          <w:b/>
        </w:rPr>
        <w:t xml:space="preserve"> ajuloendust</w:t>
      </w:r>
      <w:r w:rsidR="00B336F2">
        <w:rPr>
          <w:b/>
        </w:rPr>
        <w:t xml:space="preserve"> 2017 aasta sügisel. Minimaalselt on vajalik igast jahiühendusest loendada 1 loendusruut. Tuleb õigeaegselt esitada reaalsete andmetega täidetud</w:t>
      </w:r>
      <w:r w:rsidR="00221A0D" w:rsidRPr="00221A0D">
        <w:rPr>
          <w:b/>
        </w:rPr>
        <w:t xml:space="preserve"> </w:t>
      </w:r>
      <w:r w:rsidR="00B336F2">
        <w:rPr>
          <w:b/>
        </w:rPr>
        <w:t>vaatluskaardid, et</w:t>
      </w:r>
      <w:r w:rsidR="00221A0D" w:rsidRPr="00221A0D">
        <w:rPr>
          <w:b/>
        </w:rPr>
        <w:t xml:space="preserve"> esitatud andmete maht kasvaks oluliselt.</w:t>
      </w:r>
    </w:p>
    <w:p w:rsidR="00AD74E8" w:rsidRDefault="00AD74E8" w:rsidP="00AD74E8">
      <w:r w:rsidRPr="00AD74E8">
        <w:rPr>
          <w:u w:val="single"/>
        </w:rPr>
        <w:t>Juhatuse liikmed</w:t>
      </w:r>
      <w:r w:rsidRPr="00AD74E8">
        <w:t xml:space="preserve"> arutavad põdra asurkonna majandamise põhimõtteid. Tuleks läbi mõelda ja põhjendada põtrade küttimise vanuseline ja sooline struktuur, et asurkond oleks elujõuline ja kahjustaks metsa vähem.</w:t>
      </w:r>
      <w:r>
        <w:t xml:space="preserve"> Tuleb põdra</w:t>
      </w:r>
      <w:r w:rsidR="003F06C7">
        <w:t>d täpselt loendada ja majandada tegeliku arvukuse põhjal</w:t>
      </w:r>
      <w:r>
        <w:t xml:space="preserve">. </w:t>
      </w:r>
      <w:r w:rsidR="00AD331F">
        <w:t xml:space="preserve">Priit Vahtramäe teeb ettepaneku vastu võtta </w:t>
      </w:r>
      <w:proofErr w:type="spellStart"/>
      <w:r w:rsidR="00AD331F">
        <w:t>EJSi</w:t>
      </w:r>
      <w:proofErr w:type="spellEnd"/>
      <w:r w:rsidR="00AD331F">
        <w:t xml:space="preserve"> poolsed soovitused põtrade majandamiseks, mis on järgmised: </w:t>
      </w:r>
    </w:p>
    <w:p w:rsidR="00AD331F" w:rsidRPr="00AD331F" w:rsidRDefault="00AD331F" w:rsidP="00AD331F">
      <w:pPr>
        <w:rPr>
          <w:i/>
          <w:color w:val="90C226"/>
        </w:rPr>
      </w:pPr>
      <w:r w:rsidRPr="00AD331F">
        <w:rPr>
          <w:i/>
        </w:rPr>
        <w:t xml:space="preserve">Küttimise korraldamisel peab pearõhk olema mitte niivõrd sellel, kui palju neid kütitakse vaid sellel, kas neid jääb jahimaale parajal tihedusel ning soolis-vanuselises struktuuris. Kahjustused ja ohjamisvead ei tulene mitte niivõrd asustustihedusest, vaid vigasest hinnangust arvukusele, millest tuleneb vigane hinnang küttimise vajadusele ja valesti korraldatud küttimine. Selliste juhtumite vältimisel on esmatähtis põdra mõju teadmine </w:t>
      </w:r>
      <w:proofErr w:type="spellStart"/>
      <w:r w:rsidRPr="00AD331F">
        <w:rPr>
          <w:i/>
        </w:rPr>
        <w:t>jahipiirkonniti</w:t>
      </w:r>
      <w:proofErr w:type="spellEnd"/>
      <w:r w:rsidRPr="00AD331F">
        <w:rPr>
          <w:i/>
        </w:rPr>
        <w:t xml:space="preserve"> ja jahiühenduste koostöö. </w:t>
      </w:r>
    </w:p>
    <w:p w:rsidR="00AD331F" w:rsidRPr="00AD331F" w:rsidRDefault="00AD331F" w:rsidP="00AD331F">
      <w:pPr>
        <w:rPr>
          <w:i/>
          <w:color w:val="90C226"/>
        </w:rPr>
      </w:pPr>
      <w:r w:rsidRPr="00AD331F">
        <w:rPr>
          <w:i/>
        </w:rPr>
        <w:t xml:space="preserve">Täiskasvanud loomade osakaalu küttimiskvoodis ei ole soovitav tõsta üle 70% ka vasikate nappuse korral ning pigem tasuks sellistes jahipiirkondades kogu küttimismahtu vähendada. Põdralehmadest on eeliskütitavad (valdavalt noored) vasikata lehmad. Pesakonda küttides jäägu lehm alles või kütitagu viimasena. </w:t>
      </w:r>
      <w:proofErr w:type="spellStart"/>
      <w:r w:rsidRPr="00AD331F">
        <w:rPr>
          <w:i/>
        </w:rPr>
        <w:t>Mitmikutega</w:t>
      </w:r>
      <w:proofErr w:type="spellEnd"/>
      <w:r w:rsidRPr="00AD331F">
        <w:rPr>
          <w:i/>
        </w:rPr>
        <w:t xml:space="preserve"> pesakondi kütitagu mõõdutundega, näiteks üks vasikas kahest. Mõlemad sugupooled ja kõik vanusegrupid omavad nii põdraasurkonnas kui ka teiste ulukiliikide asurkondades võrdset tähtsust. Piik- ja harksarvedega pulle on soovitav küttida kuni 75%, keskmisi 20 – 25%, vanemaid ja täiskühvelsarvedega pulle (kelle sarve kühvliosa moodustab kummagi sarvelaba valendikust enam kui poole) aga pigem hoida või küttida erandina ja mitte üle 5% pullidest. </w:t>
      </w:r>
    </w:p>
    <w:p w:rsidR="00AD331F" w:rsidRPr="00AD331F" w:rsidRDefault="00AD331F" w:rsidP="00AD331F">
      <w:pPr>
        <w:rPr>
          <w:i/>
          <w:color w:val="90C226"/>
        </w:rPr>
      </w:pPr>
      <w:r w:rsidRPr="00AD331F">
        <w:rPr>
          <w:i/>
        </w:rPr>
        <w:t xml:space="preserve">Täiskühvelsarvi kandvate pullide küttimisest, olenemata sarvede suurusest, tasub pigem hoiduda, eesmärgiga meie põdraasurkonna looduslähedust suurendada. Kuna kühvelsarved omavad kõrget trofeeväärtust, kipub neid kandvate isasloomade osakaal intensiivse küttimissurve all olevates Euroopa põdrapiirkondades pidevalt vähenema. Praeguste ja tulevaste võimalike dominantsete pullide – suuremate kehamõõtmetega ja parema sarvekasvuga, sh kühvelsarvedega pullide – hoid annaks neile võimaluse elada vähemalt 7 – 8 aastat, jätta endast 3 – 5 põlvkonda järglasi ning näidata sarvekasvu täit potentsiaali. Küttimiseelistus võiks kehtida kõige kehvemate sarvede kandjate suhtes, kelleks on kehva konditsiooni tõttu välja arenemata või silmnähtavalt asümmeetriliste (välja arvatud jooksuajal vigastatud) sarvede kandjad olenemata vanusest, samuti ka mullikaeast välja kasvanud 1 - 2-haruste sarvede kandjad.. Igati õigustatud on jätta alles suuremate kehamõõtmetega isendeid, kuna nende puhul on pullidel eeldused kasvatada võimsamaid sarvi ning lehmadel tuua ilmale tugevamaid järglasi. </w:t>
      </w:r>
    </w:p>
    <w:p w:rsidR="00AD331F" w:rsidRPr="00AD331F" w:rsidRDefault="00AD331F" w:rsidP="00AD331F">
      <w:pPr>
        <w:rPr>
          <w:i/>
          <w:color w:val="90C226"/>
        </w:rPr>
      </w:pPr>
      <w:r w:rsidRPr="00AD331F">
        <w:rPr>
          <w:i/>
        </w:rPr>
        <w:t xml:space="preserve">Mõttekas on mõlema soorühma küttimisega mitte liialdada, ning säästa dominantseid isendeid. Asurkonna soolist struktuuri laiemate alade keskmisena on mõistlik hoida vahemikus 1,2 – 1,5 lehma pulli kohta. Sel moel soodustame soolis-vanuselise struktuuri püsimist, sugulise valiku toimimist ning geneetilise mitmekesisuse ja keskkonna stressoritele vastupanuvõime püsimist. Kui aga põdralehmade osakaal asurkonnas on kõrgem suureneb võimalus, et paljunema pääsevad  liiga noored pullid. Pullide puudusel jääb jooksuaeg venima, osa põdralehmadest </w:t>
      </w:r>
      <w:r w:rsidRPr="00AD331F">
        <w:rPr>
          <w:i/>
        </w:rPr>
        <w:lastRenderedPageBreak/>
        <w:t xml:space="preserve">jääb partnerit leidmata viljastamata või saavad viljastatud alles kujunemisjärgus noorte pullide poolt tavapärasest hiljem. Mõõdukas sooline struktuur jahipiirkondades seevastu soodustab inna ja poegimise sobivaimale ajale sattumist, järglaskonna kõrgemat elumust, ühtlasemat soojaotumust, parema talvitumiskonditsiooni saavutamist. Lisaks on mõõduka põdralehmade ülekaaluga asurkond parema juurdekasvu läbi nii </w:t>
      </w:r>
      <w:proofErr w:type="spellStart"/>
      <w:r w:rsidRPr="00AD331F">
        <w:rPr>
          <w:i/>
        </w:rPr>
        <w:t>kiskluse</w:t>
      </w:r>
      <w:proofErr w:type="spellEnd"/>
      <w:r w:rsidRPr="00AD331F">
        <w:rPr>
          <w:i/>
        </w:rPr>
        <w:t xml:space="preserve"> kui küttimise mõju suhtes paremini turvatud. </w:t>
      </w:r>
    </w:p>
    <w:p w:rsidR="00AD331F" w:rsidRPr="00AD331F" w:rsidRDefault="00AD331F" w:rsidP="00AD331F">
      <w:pPr>
        <w:rPr>
          <w:i/>
          <w:color w:val="90C226"/>
        </w:rPr>
      </w:pPr>
      <w:r w:rsidRPr="00AD331F">
        <w:rPr>
          <w:i/>
        </w:rPr>
        <w:t xml:space="preserve">Küttides (dominantse) põdrapulli oktoobris, on tema panus järglaste tootjana tunduvalt tõenäolisem ja küttimise kahjulikkus populatsioonile väiksem, pullide suurem arv ja konkurents jooksuajal aga kasulik. </w:t>
      </w:r>
    </w:p>
    <w:p w:rsidR="00AD331F" w:rsidRPr="00AD331F" w:rsidRDefault="00AD331F" w:rsidP="00AD331F">
      <w:pPr>
        <w:rPr>
          <w:i/>
        </w:rPr>
      </w:pPr>
      <w:r w:rsidRPr="00AD331F">
        <w:rPr>
          <w:i/>
        </w:rPr>
        <w:t xml:space="preserve">Ei ole mõistlik küttida hilisemal ajal, kui pullid on sarved heitnud. </w:t>
      </w:r>
    </w:p>
    <w:p w:rsidR="00AD331F" w:rsidRDefault="00AD331F" w:rsidP="00AD74E8"/>
    <w:p w:rsidR="00AD74E8" w:rsidRDefault="00AD74E8" w:rsidP="00B97E46">
      <w:pPr>
        <w:pStyle w:val="NoSpacing"/>
        <w:rPr>
          <w:b/>
        </w:rPr>
      </w:pPr>
      <w:r>
        <w:rPr>
          <w:b/>
        </w:rPr>
        <w:t xml:space="preserve">Otsus: </w:t>
      </w:r>
      <w:r w:rsidR="00B336F2">
        <w:rPr>
          <w:b/>
        </w:rPr>
        <w:t xml:space="preserve">2.2. </w:t>
      </w:r>
      <w:r w:rsidR="00AD331F">
        <w:rPr>
          <w:b/>
        </w:rPr>
        <w:t>Vastu võtta põtrade kütti</w:t>
      </w:r>
      <w:r w:rsidR="003F06C7">
        <w:rPr>
          <w:b/>
        </w:rPr>
        <w:t xml:space="preserve">mise soovitused </w:t>
      </w:r>
      <w:proofErr w:type="spellStart"/>
      <w:r w:rsidR="003F06C7">
        <w:rPr>
          <w:b/>
        </w:rPr>
        <w:t>EJSi</w:t>
      </w:r>
      <w:proofErr w:type="spellEnd"/>
      <w:r w:rsidR="003F06C7">
        <w:rPr>
          <w:b/>
        </w:rPr>
        <w:t xml:space="preserve"> liikmetele, avaldada need kodulehel ja edastada liikmete listi.</w:t>
      </w:r>
    </w:p>
    <w:p w:rsidR="00B97E46" w:rsidRPr="00AD74E8" w:rsidRDefault="00B97E46" w:rsidP="00923432">
      <w:pPr>
        <w:pStyle w:val="NoSpacing"/>
        <w:rPr>
          <w:i/>
        </w:rPr>
      </w:pPr>
      <w:r w:rsidRPr="00AD74E8">
        <w:rPr>
          <w:b/>
          <w:i/>
        </w:rPr>
        <w:t xml:space="preserve"> </w:t>
      </w:r>
    </w:p>
    <w:p w:rsidR="009A2214" w:rsidRDefault="00B97E46" w:rsidP="00B97E46">
      <w:pPr>
        <w:pStyle w:val="NoSpacing"/>
        <w:rPr>
          <w:rFonts w:cs="Tahoma"/>
        </w:rPr>
      </w:pPr>
      <w:r>
        <w:rPr>
          <w:rFonts w:cs="Tahoma"/>
          <w:u w:val="single"/>
        </w:rPr>
        <w:t>3.</w:t>
      </w:r>
      <w:r w:rsidR="00640655">
        <w:rPr>
          <w:rFonts w:cs="Tahoma"/>
          <w:u w:val="single"/>
        </w:rPr>
        <w:t xml:space="preserve"> </w:t>
      </w:r>
      <w:r w:rsidR="009A2214" w:rsidRPr="003B5399">
        <w:rPr>
          <w:rFonts w:cs="Tahoma"/>
          <w:u w:val="single"/>
        </w:rPr>
        <w:t>EJS IT süsteemide METSIS ja JAHIS arendus.</w:t>
      </w:r>
      <w:r w:rsidR="009A2214" w:rsidRPr="003B5399">
        <w:rPr>
          <w:rFonts w:cs="Tahoma"/>
        </w:rPr>
        <w:t xml:space="preserve"> </w:t>
      </w:r>
    </w:p>
    <w:p w:rsidR="009A2214" w:rsidRDefault="00AD74E8" w:rsidP="00F40076">
      <w:pPr>
        <w:pStyle w:val="NoSpacing"/>
        <w:rPr>
          <w:rFonts w:cs="Tahoma"/>
        </w:rPr>
      </w:pPr>
      <w:r>
        <w:rPr>
          <w:rFonts w:cs="Tahoma"/>
        </w:rPr>
        <w:t>Koosoleku juhataja annab sõna EJS h</w:t>
      </w:r>
      <w:r w:rsidR="00F40076" w:rsidRPr="003B5399">
        <w:rPr>
          <w:rFonts w:cs="Tahoma"/>
        </w:rPr>
        <w:t>aldusspetsialist</w:t>
      </w:r>
      <w:r w:rsidR="00F40076">
        <w:rPr>
          <w:rFonts w:cs="Tahoma"/>
        </w:rPr>
        <w:t xml:space="preserve"> Karri </w:t>
      </w:r>
      <w:proofErr w:type="spellStart"/>
      <w:r w:rsidR="00F40076">
        <w:rPr>
          <w:rFonts w:cs="Tahoma"/>
        </w:rPr>
        <w:t>Urban</w:t>
      </w:r>
      <w:r>
        <w:rPr>
          <w:rFonts w:cs="Tahoma"/>
        </w:rPr>
        <w:t>ile</w:t>
      </w:r>
      <w:proofErr w:type="spellEnd"/>
      <w:r>
        <w:rPr>
          <w:rFonts w:cs="Tahoma"/>
        </w:rPr>
        <w:t>, kes</w:t>
      </w:r>
      <w:r w:rsidR="00F40076">
        <w:rPr>
          <w:rFonts w:cs="Tahoma"/>
        </w:rPr>
        <w:t xml:space="preserve"> tutvustab infosüsteeme Metsis ja </w:t>
      </w:r>
      <w:r>
        <w:rPr>
          <w:rFonts w:cs="Tahoma"/>
        </w:rPr>
        <w:t>J</w:t>
      </w:r>
      <w:r w:rsidR="00AD331F">
        <w:rPr>
          <w:rFonts w:cs="Tahoma"/>
        </w:rPr>
        <w:t>ahis. Metsis on</w:t>
      </w:r>
      <w:r w:rsidR="00F40076">
        <w:rPr>
          <w:rFonts w:cs="Tahoma"/>
        </w:rPr>
        <w:t xml:space="preserve"> tööriist</w:t>
      </w:r>
      <w:r w:rsidR="00AD331F">
        <w:rPr>
          <w:rFonts w:cs="Tahoma"/>
        </w:rPr>
        <w:t xml:space="preserve"> jahimeeste ja halduslepingu haldamiseks</w:t>
      </w:r>
      <w:r w:rsidR="00F40076">
        <w:rPr>
          <w:rFonts w:cs="Tahoma"/>
        </w:rPr>
        <w:t xml:space="preserve">, </w:t>
      </w:r>
      <w:r>
        <w:rPr>
          <w:rFonts w:cs="Tahoma"/>
        </w:rPr>
        <w:t>J</w:t>
      </w:r>
      <w:r w:rsidR="00F40076">
        <w:rPr>
          <w:rFonts w:cs="Tahoma"/>
        </w:rPr>
        <w:t>ahis jahimaade haldamise tööriist</w:t>
      </w:r>
      <w:r w:rsidR="00507AB3">
        <w:rPr>
          <w:rFonts w:cs="Tahoma"/>
        </w:rPr>
        <w:t xml:space="preserve"> liikmesorganisatsioonidele</w:t>
      </w:r>
      <w:r w:rsidR="00F40076">
        <w:rPr>
          <w:rFonts w:cs="Tahoma"/>
        </w:rPr>
        <w:t xml:space="preserve">. </w:t>
      </w:r>
      <w:r>
        <w:rPr>
          <w:rFonts w:cs="Tahoma"/>
        </w:rPr>
        <w:t>Pra</w:t>
      </w:r>
      <w:r w:rsidR="00923432">
        <w:rPr>
          <w:rFonts w:cs="Tahoma"/>
        </w:rPr>
        <w:t>e</w:t>
      </w:r>
      <w:r>
        <w:rPr>
          <w:rFonts w:cs="Tahoma"/>
        </w:rPr>
        <w:t>guseks on süsteemid EJS</w:t>
      </w:r>
      <w:r w:rsidR="00923432">
        <w:rPr>
          <w:rFonts w:cs="Tahoma"/>
        </w:rPr>
        <w:t>i</w:t>
      </w:r>
      <w:r>
        <w:rPr>
          <w:rFonts w:cs="Tahoma"/>
        </w:rPr>
        <w:t xml:space="preserve"> liikmete poolt kasutusele võtmise staadiumis. Koosoleku ajaks kasutavad Jahis süsteemi Hiiumaa jahimehed, valmistuvad Ida-Virumaa ja Rakvere jahimehed.</w:t>
      </w:r>
    </w:p>
    <w:p w:rsidR="00F40076" w:rsidRDefault="00AD74E8" w:rsidP="00F40076">
      <w:pPr>
        <w:pStyle w:val="NoSpacing"/>
        <w:rPr>
          <w:rFonts w:cs="Tahoma"/>
        </w:rPr>
      </w:pPr>
      <w:r>
        <w:rPr>
          <w:rFonts w:cs="Tahoma"/>
        </w:rPr>
        <w:t xml:space="preserve">EJS infosüsteemid on pidevas arendamises, liikmete ettepanekud ja soovid võetakse arvesse ja viiakse ellu eelarve </w:t>
      </w:r>
      <w:r w:rsidR="00AD331F">
        <w:rPr>
          <w:rFonts w:cs="Tahoma"/>
        </w:rPr>
        <w:t xml:space="preserve">ja muid rahastamise </w:t>
      </w:r>
      <w:r>
        <w:rPr>
          <w:rFonts w:cs="Tahoma"/>
        </w:rPr>
        <w:t>võimalusi arve</w:t>
      </w:r>
      <w:r w:rsidR="003C07AC">
        <w:rPr>
          <w:rFonts w:cs="Tahoma"/>
        </w:rPr>
        <w:t>st</w:t>
      </w:r>
      <w:r>
        <w:rPr>
          <w:rFonts w:cs="Tahoma"/>
        </w:rPr>
        <w:t>ades.</w:t>
      </w:r>
      <w:r w:rsidR="003C07AC">
        <w:rPr>
          <w:rFonts w:cs="Tahoma"/>
        </w:rPr>
        <w:t xml:space="preserve"> EJS</w:t>
      </w:r>
      <w:r w:rsidR="00923432">
        <w:rPr>
          <w:rFonts w:cs="Tahoma"/>
        </w:rPr>
        <w:t>i</w:t>
      </w:r>
      <w:r w:rsidR="003C07AC">
        <w:rPr>
          <w:rFonts w:cs="Tahoma"/>
        </w:rPr>
        <w:t xml:space="preserve"> infosüsteem on juba praegu valmis seadusemuudatusele, et jahipidamisel ei peaks kaasas olema jahipidamis</w:t>
      </w:r>
      <w:r w:rsidR="00AD331F">
        <w:rPr>
          <w:rFonts w:cs="Tahoma"/>
        </w:rPr>
        <w:t xml:space="preserve">e </w:t>
      </w:r>
      <w:r w:rsidR="003C07AC">
        <w:rPr>
          <w:rFonts w:cs="Tahoma"/>
        </w:rPr>
        <w:t>õigust tõendavaid dokumente, vaid seda saab teha ID kaardi alusel.</w:t>
      </w:r>
      <w:r w:rsidR="00CA3FFF">
        <w:rPr>
          <w:rFonts w:cs="Tahoma"/>
        </w:rPr>
        <w:t xml:space="preserve"> </w:t>
      </w:r>
    </w:p>
    <w:p w:rsidR="00C87CDB" w:rsidRPr="003C07AC" w:rsidRDefault="00C87CDB" w:rsidP="00F40076">
      <w:pPr>
        <w:pStyle w:val="NoSpacing"/>
        <w:rPr>
          <w:rFonts w:cs="Tahoma"/>
          <w:b/>
        </w:rPr>
      </w:pPr>
      <w:r w:rsidRPr="003C07AC">
        <w:rPr>
          <w:rFonts w:cs="Tahoma"/>
          <w:b/>
        </w:rPr>
        <w:t xml:space="preserve">Otsus: Võtta </w:t>
      </w:r>
      <w:r w:rsidR="003C07AC" w:rsidRPr="003C07AC">
        <w:rPr>
          <w:rFonts w:cs="Tahoma"/>
          <w:b/>
        </w:rPr>
        <w:t xml:space="preserve">saadud info </w:t>
      </w:r>
      <w:r w:rsidRPr="003C07AC">
        <w:rPr>
          <w:rFonts w:cs="Tahoma"/>
          <w:b/>
        </w:rPr>
        <w:t>teadmiseks</w:t>
      </w:r>
    </w:p>
    <w:p w:rsidR="00C87CDB" w:rsidRPr="003C07AC" w:rsidRDefault="00C87CDB" w:rsidP="00F40076">
      <w:pPr>
        <w:pStyle w:val="NoSpacing"/>
        <w:rPr>
          <w:rFonts w:cs="Tahoma"/>
          <w:b/>
        </w:rPr>
      </w:pPr>
    </w:p>
    <w:p w:rsidR="009A2214" w:rsidRPr="00B97E46" w:rsidRDefault="00B97E46" w:rsidP="00923432">
      <w:pPr>
        <w:pStyle w:val="ListParagraph"/>
        <w:ind w:left="0"/>
        <w:rPr>
          <w:rFonts w:cs="Tahoma"/>
          <w:u w:val="single"/>
        </w:rPr>
      </w:pPr>
      <w:r>
        <w:rPr>
          <w:rFonts w:cs="Tahoma"/>
          <w:u w:val="single"/>
        </w:rPr>
        <w:t>4.</w:t>
      </w:r>
      <w:r w:rsidR="009A2214" w:rsidRPr="00B97E46">
        <w:rPr>
          <w:rFonts w:cs="Tahoma"/>
          <w:u w:val="single"/>
        </w:rPr>
        <w:t>I kvartali eelarve täitmise ülevaade.</w:t>
      </w:r>
    </w:p>
    <w:p w:rsidR="009A2214" w:rsidRDefault="00923432" w:rsidP="00923432">
      <w:pPr>
        <w:rPr>
          <w:rFonts w:cs="Tahoma"/>
        </w:rPr>
      </w:pPr>
      <w:r w:rsidRPr="00923432">
        <w:rPr>
          <w:rFonts w:cs="Tahoma"/>
          <w:u w:val="single"/>
        </w:rPr>
        <w:t>EJS t</w:t>
      </w:r>
      <w:r w:rsidR="009A2214" w:rsidRPr="00923432">
        <w:rPr>
          <w:rFonts w:cs="Tahoma"/>
          <w:u w:val="single"/>
        </w:rPr>
        <w:t>egevjuh</w:t>
      </w:r>
      <w:r w:rsidRPr="00923432">
        <w:rPr>
          <w:rFonts w:cs="Tahoma"/>
          <w:u w:val="single"/>
        </w:rPr>
        <w:t xml:space="preserve">t Tõnis Korts </w:t>
      </w:r>
      <w:r>
        <w:rPr>
          <w:rFonts w:cs="Tahoma"/>
        </w:rPr>
        <w:t>teeb</w:t>
      </w:r>
      <w:r w:rsidR="009A2214" w:rsidRPr="003B5399">
        <w:rPr>
          <w:rFonts w:cs="Tahoma"/>
        </w:rPr>
        <w:t xml:space="preserve"> ülevaa</w:t>
      </w:r>
      <w:r>
        <w:rPr>
          <w:rFonts w:cs="Tahoma"/>
        </w:rPr>
        <w:t>t</w:t>
      </w:r>
      <w:r w:rsidR="009A2214" w:rsidRPr="003B5399">
        <w:rPr>
          <w:rFonts w:cs="Tahoma"/>
        </w:rPr>
        <w:t>e</w:t>
      </w:r>
      <w:r>
        <w:rPr>
          <w:rFonts w:cs="Tahoma"/>
        </w:rPr>
        <w:t xml:space="preserve"> EJS 2017 I poolaasta</w:t>
      </w:r>
      <w:r w:rsidR="009A2214" w:rsidRPr="003B5399">
        <w:rPr>
          <w:rFonts w:cs="Tahoma"/>
        </w:rPr>
        <w:t xml:space="preserve"> eelarve täitmisest</w:t>
      </w:r>
      <w:r>
        <w:rPr>
          <w:rFonts w:cs="Tahoma"/>
        </w:rPr>
        <w:t>.</w:t>
      </w:r>
      <w:r w:rsidR="009A2214" w:rsidRPr="003B5399">
        <w:rPr>
          <w:rFonts w:cs="Tahoma"/>
        </w:rPr>
        <w:t xml:space="preserve"> Materjal</w:t>
      </w:r>
      <w:r>
        <w:rPr>
          <w:rFonts w:cs="Tahoma"/>
        </w:rPr>
        <w:t>id olid saadetud juhatuse liikmetele varem. Juhatuse liikmed esitasid küsimusi, millele tegevjuht vastas.</w:t>
      </w:r>
    </w:p>
    <w:p w:rsidR="00C97882" w:rsidRDefault="00C97882" w:rsidP="00923432">
      <w:pPr>
        <w:rPr>
          <w:rFonts w:cs="Tahoma"/>
          <w:b/>
        </w:rPr>
      </w:pPr>
      <w:r w:rsidRPr="00923432">
        <w:rPr>
          <w:rFonts w:cs="Tahoma"/>
          <w:b/>
        </w:rPr>
        <w:t xml:space="preserve">Otsus: Võtta </w:t>
      </w:r>
      <w:r w:rsidR="00923432" w:rsidRPr="00923432">
        <w:rPr>
          <w:rFonts w:cs="Tahoma"/>
          <w:b/>
        </w:rPr>
        <w:t xml:space="preserve">eelarve täitmine </w:t>
      </w:r>
      <w:r w:rsidRPr="00923432">
        <w:rPr>
          <w:rFonts w:cs="Tahoma"/>
          <w:b/>
        </w:rPr>
        <w:t>teadmiseks.</w:t>
      </w:r>
    </w:p>
    <w:p w:rsidR="00923432" w:rsidRPr="00923432" w:rsidRDefault="00923432" w:rsidP="00923432">
      <w:pPr>
        <w:rPr>
          <w:rFonts w:cs="Tahoma"/>
          <w:b/>
        </w:rPr>
      </w:pPr>
    </w:p>
    <w:p w:rsidR="009A2214" w:rsidRPr="003B5399" w:rsidRDefault="00C87CDB" w:rsidP="00923432">
      <w:pPr>
        <w:rPr>
          <w:rFonts w:cs="Tahoma"/>
          <w:u w:val="single"/>
        </w:rPr>
      </w:pPr>
      <w:r>
        <w:rPr>
          <w:rFonts w:cs="Tahoma"/>
          <w:u w:val="single"/>
        </w:rPr>
        <w:t>5.</w:t>
      </w:r>
      <w:r w:rsidR="00507AB3">
        <w:rPr>
          <w:rFonts w:cs="Tahoma"/>
          <w:u w:val="single"/>
        </w:rPr>
        <w:t xml:space="preserve"> </w:t>
      </w:r>
      <w:r w:rsidR="009A2214" w:rsidRPr="003B5399">
        <w:rPr>
          <w:rFonts w:cs="Tahoma"/>
          <w:u w:val="single"/>
        </w:rPr>
        <w:t xml:space="preserve">EJS 50 </w:t>
      </w:r>
      <w:proofErr w:type="spellStart"/>
      <w:r w:rsidR="00AD33DC">
        <w:rPr>
          <w:rFonts w:cs="Tahoma"/>
          <w:u w:val="single"/>
        </w:rPr>
        <w:t>gala</w:t>
      </w:r>
      <w:proofErr w:type="spellEnd"/>
      <w:r w:rsidR="00AD33DC">
        <w:rPr>
          <w:rFonts w:cs="Tahoma"/>
          <w:u w:val="single"/>
        </w:rPr>
        <w:t xml:space="preserve"> </w:t>
      </w:r>
      <w:r w:rsidR="009A2214" w:rsidRPr="003B5399">
        <w:rPr>
          <w:rFonts w:cs="Tahoma"/>
          <w:u w:val="single"/>
        </w:rPr>
        <w:t>Ugalas korraldamine.</w:t>
      </w:r>
    </w:p>
    <w:p w:rsidR="003B5399" w:rsidRDefault="00923432" w:rsidP="00923432">
      <w:pPr>
        <w:pStyle w:val="NoSpacing"/>
      </w:pPr>
      <w:r w:rsidRPr="00923432">
        <w:rPr>
          <w:u w:val="single"/>
        </w:rPr>
        <w:t xml:space="preserve">EJS tegevjuht </w:t>
      </w:r>
      <w:r w:rsidR="003B5399" w:rsidRPr="00923432">
        <w:rPr>
          <w:u w:val="single"/>
        </w:rPr>
        <w:t>Tõnis Korts</w:t>
      </w:r>
      <w:r w:rsidR="003B5399">
        <w:t xml:space="preserve"> tutvustab 25</w:t>
      </w:r>
      <w:r>
        <w:t>.</w:t>
      </w:r>
      <w:r w:rsidR="003B5399">
        <w:t xml:space="preserve"> novembri</w:t>
      </w:r>
      <w:r>
        <w:t xml:space="preserve">l </w:t>
      </w:r>
      <w:r w:rsidR="006E2FBA">
        <w:t xml:space="preserve">Ugalas </w:t>
      </w:r>
      <w:r>
        <w:t>toimuva juubeli</w:t>
      </w:r>
      <w:r w:rsidR="003B5399">
        <w:t xml:space="preserve"> </w:t>
      </w:r>
      <w:proofErr w:type="spellStart"/>
      <w:r w:rsidR="003B5399">
        <w:t>galaõhtu</w:t>
      </w:r>
      <w:proofErr w:type="spellEnd"/>
      <w:r w:rsidR="003B5399">
        <w:t xml:space="preserve"> </w:t>
      </w:r>
      <w:r>
        <w:t xml:space="preserve">tegevus- ja </w:t>
      </w:r>
      <w:r w:rsidR="003B5399">
        <w:t xml:space="preserve">ajakava. Eelregistreerimisega </w:t>
      </w:r>
      <w:r>
        <w:t>saab</w:t>
      </w:r>
      <w:r w:rsidR="003B5399">
        <w:t xml:space="preserve"> alusta</w:t>
      </w:r>
      <w:r>
        <w:t xml:space="preserve">da </w:t>
      </w:r>
      <w:r w:rsidR="003B5399">
        <w:t>peale juhatus</w:t>
      </w:r>
      <w:r>
        <w:t>e poolse</w:t>
      </w:r>
      <w:r w:rsidR="003B5399">
        <w:t>t</w:t>
      </w:r>
      <w:r>
        <w:t xml:space="preserve"> pääsmete hinna kinnitamist</w:t>
      </w:r>
      <w:r w:rsidR="003B5399">
        <w:t xml:space="preserve">. </w:t>
      </w:r>
      <w:proofErr w:type="spellStart"/>
      <w:r>
        <w:t>Galaõhtu</w:t>
      </w:r>
      <w:proofErr w:type="spellEnd"/>
      <w:r>
        <w:t xml:space="preserve"> </w:t>
      </w:r>
      <w:r w:rsidR="00AD33DC">
        <w:t>kestab</w:t>
      </w:r>
      <w:r w:rsidR="003B5399">
        <w:t xml:space="preserve"> kell</w:t>
      </w:r>
      <w:r w:rsidR="003A75C1">
        <w:t>a</w:t>
      </w:r>
      <w:r w:rsidR="003B5399">
        <w:t xml:space="preserve"> 17</w:t>
      </w:r>
      <w:r w:rsidR="00AD33DC">
        <w:t>.00 -</w:t>
      </w:r>
      <w:r w:rsidR="003B5399">
        <w:t xml:space="preserve"> 24.00.</w:t>
      </w:r>
      <w:r w:rsidR="000070D8">
        <w:t xml:space="preserve"> Piduliku </w:t>
      </w:r>
      <w:proofErr w:type="spellStart"/>
      <w:r w:rsidR="000070D8">
        <w:t>galaõhtu</w:t>
      </w:r>
      <w:proofErr w:type="spellEnd"/>
      <w:r w:rsidR="000070D8">
        <w:t xml:space="preserve"> korraldamisse on kaasatud</w:t>
      </w:r>
      <w:r>
        <w:t xml:space="preserve"> sündmuste korraldajad Madis Kari ja Andres Peetson. Esialgne kulude miinimum</w:t>
      </w:r>
      <w:r w:rsidR="00AD331F">
        <w:t xml:space="preserve"> </w:t>
      </w:r>
      <w:r w:rsidR="006E2FBA">
        <w:t>-</w:t>
      </w:r>
      <w:r w:rsidR="00AD331F">
        <w:t xml:space="preserve"> </w:t>
      </w:r>
      <w:r>
        <w:t>eelarve on 50</w:t>
      </w:r>
      <w:r w:rsidR="00AD331F">
        <w:t> </w:t>
      </w:r>
      <w:r>
        <w:t>000</w:t>
      </w:r>
      <w:r w:rsidR="00AD331F">
        <w:t xml:space="preserve"> </w:t>
      </w:r>
      <w:r>
        <w:t>eurot.</w:t>
      </w:r>
    </w:p>
    <w:p w:rsidR="00A34379" w:rsidRDefault="00AD331F" w:rsidP="00923432">
      <w:pPr>
        <w:pStyle w:val="NoSpacing"/>
      </w:pPr>
      <w:r>
        <w:t xml:space="preserve">On ettepanek, </w:t>
      </w:r>
      <w:r w:rsidR="006E2FBA">
        <w:t xml:space="preserve">et Metsise </w:t>
      </w:r>
      <w:proofErr w:type="spellStart"/>
      <w:r w:rsidR="006E2FBA">
        <w:t>nominentide</w:t>
      </w:r>
      <w:proofErr w:type="spellEnd"/>
      <w:r w:rsidR="006E2FBA">
        <w:t xml:space="preserve"> esitajad korraldaksid oma kandidaatide kohal</w:t>
      </w:r>
      <w:r w:rsidR="00AD33DC">
        <w:t>e tulemise ja võimalusel ka pääsmete hüvitamise.</w:t>
      </w:r>
      <w:r w:rsidR="006E2FBA">
        <w:t xml:space="preserve"> </w:t>
      </w:r>
      <w:r w:rsidRPr="00AD331F">
        <w:t>Tehakse</w:t>
      </w:r>
      <w:r>
        <w:t xml:space="preserve"> ettepanek</w:t>
      </w:r>
      <w:r w:rsidR="00AD33DC">
        <w:t xml:space="preserve"> kinnitada </w:t>
      </w:r>
      <w:proofErr w:type="spellStart"/>
      <w:r w:rsidR="00AD33DC">
        <w:t>gala</w:t>
      </w:r>
      <w:proofErr w:type="spellEnd"/>
      <w:r w:rsidR="00AD33DC">
        <w:t xml:space="preserve"> pääsmete hinnad 100, 75 ja 50 eurot olenevalt </w:t>
      </w:r>
      <w:r w:rsidR="00A34379">
        <w:t xml:space="preserve">kohtade paiknemisest. Esimesed read on kallimad ja tagumised odavamad. Praeguse arvestuse järgi tekib </w:t>
      </w:r>
      <w:proofErr w:type="spellStart"/>
      <w:r w:rsidR="00A34379">
        <w:t>gala</w:t>
      </w:r>
      <w:proofErr w:type="spellEnd"/>
      <w:r w:rsidR="00A34379">
        <w:t xml:space="preserve"> läbiviimiseks lisaks pääsmete müügi tulule vajadus katta </w:t>
      </w:r>
      <w:r w:rsidR="000070D8">
        <w:t xml:space="preserve">kulusid </w:t>
      </w:r>
      <w:r w:rsidR="00A34379">
        <w:t xml:space="preserve">EJS eelarve vahenditest kuni 25 tuhat eurot. </w:t>
      </w:r>
    </w:p>
    <w:p w:rsidR="00157B8A" w:rsidRPr="00A34379" w:rsidRDefault="00A34379" w:rsidP="00923432">
      <w:pPr>
        <w:pStyle w:val="NoSpacing"/>
        <w:rPr>
          <w:rFonts w:cs="Tahoma"/>
          <w:b/>
        </w:rPr>
      </w:pPr>
      <w:r w:rsidRPr="00A34379">
        <w:rPr>
          <w:rFonts w:cs="Tahoma"/>
          <w:b/>
        </w:rPr>
        <w:t xml:space="preserve">Otsus: Kinnitada EJS 50 </w:t>
      </w:r>
      <w:proofErr w:type="spellStart"/>
      <w:r w:rsidRPr="00A34379">
        <w:rPr>
          <w:rFonts w:cs="Tahoma"/>
          <w:b/>
        </w:rPr>
        <w:t>gala</w:t>
      </w:r>
      <w:proofErr w:type="spellEnd"/>
      <w:r w:rsidRPr="00A34379">
        <w:rPr>
          <w:rFonts w:cs="Tahoma"/>
          <w:b/>
        </w:rPr>
        <w:t xml:space="preserve"> piletite hinnaks 50, 75 ja 100</w:t>
      </w:r>
      <w:r w:rsidR="00AD331F">
        <w:rPr>
          <w:rFonts w:cs="Tahoma"/>
          <w:b/>
        </w:rPr>
        <w:t xml:space="preserve"> </w:t>
      </w:r>
      <w:r w:rsidRPr="00A34379">
        <w:rPr>
          <w:rFonts w:cs="Tahoma"/>
          <w:b/>
        </w:rPr>
        <w:t xml:space="preserve">eurot. Kinnitada EJS eelarveliste vahendite kasutamine </w:t>
      </w:r>
      <w:r w:rsidR="00AD331F">
        <w:rPr>
          <w:rFonts w:cs="Tahoma"/>
          <w:b/>
        </w:rPr>
        <w:t xml:space="preserve">reservi arvelt </w:t>
      </w:r>
      <w:proofErr w:type="spellStart"/>
      <w:r w:rsidRPr="00A34379">
        <w:rPr>
          <w:rFonts w:cs="Tahoma"/>
          <w:b/>
        </w:rPr>
        <w:t>gala</w:t>
      </w:r>
      <w:proofErr w:type="spellEnd"/>
      <w:r w:rsidRPr="00A34379">
        <w:rPr>
          <w:rFonts w:cs="Tahoma"/>
          <w:b/>
        </w:rPr>
        <w:t xml:space="preserve"> läbiviimiseks kuni 25</w:t>
      </w:r>
      <w:r w:rsidR="00AD331F">
        <w:rPr>
          <w:rFonts w:cs="Tahoma"/>
          <w:b/>
        </w:rPr>
        <w:t xml:space="preserve"> </w:t>
      </w:r>
      <w:r w:rsidRPr="00A34379">
        <w:rPr>
          <w:rFonts w:cs="Tahoma"/>
          <w:b/>
        </w:rPr>
        <w:t>tuhat eurot.</w:t>
      </w:r>
    </w:p>
    <w:p w:rsidR="00157B8A" w:rsidRPr="003B5399" w:rsidRDefault="00157B8A" w:rsidP="00923432">
      <w:pPr>
        <w:pStyle w:val="NoSpacing"/>
        <w:rPr>
          <w:rFonts w:cs="Tahoma"/>
        </w:rPr>
      </w:pPr>
    </w:p>
    <w:p w:rsidR="009A2214" w:rsidRPr="003B5399" w:rsidRDefault="00C87CDB" w:rsidP="00A34379">
      <w:pPr>
        <w:rPr>
          <w:rFonts w:cs="Tahoma"/>
          <w:u w:val="single"/>
        </w:rPr>
      </w:pPr>
      <w:r>
        <w:rPr>
          <w:rFonts w:cs="Tahoma"/>
          <w:u w:val="single"/>
        </w:rPr>
        <w:t>6.</w:t>
      </w:r>
      <w:r w:rsidR="00AD331F">
        <w:rPr>
          <w:rFonts w:cs="Tahoma"/>
          <w:u w:val="single"/>
        </w:rPr>
        <w:t xml:space="preserve"> </w:t>
      </w:r>
      <w:r w:rsidR="009A2214" w:rsidRPr="003B5399">
        <w:rPr>
          <w:rFonts w:cs="Tahoma"/>
          <w:u w:val="single"/>
        </w:rPr>
        <w:t xml:space="preserve">Muud küsimused ja info (EJS ja meedia, info Ida- Viru </w:t>
      </w:r>
      <w:proofErr w:type="spellStart"/>
      <w:r w:rsidR="009A2214" w:rsidRPr="003B5399">
        <w:rPr>
          <w:rFonts w:cs="Tahoma"/>
          <w:u w:val="single"/>
        </w:rPr>
        <w:t>JS-st</w:t>
      </w:r>
      <w:proofErr w:type="spellEnd"/>
      <w:r w:rsidR="009A2214" w:rsidRPr="003B5399">
        <w:rPr>
          <w:rFonts w:cs="Tahoma"/>
          <w:u w:val="single"/>
        </w:rPr>
        <w:t>, põdranahkade kokkuost).</w:t>
      </w:r>
    </w:p>
    <w:p w:rsidR="00C97882" w:rsidRDefault="0041597C" w:rsidP="00C97882">
      <w:pPr>
        <w:pStyle w:val="NoSpacing"/>
      </w:pPr>
      <w:r>
        <w:t xml:space="preserve">Vaadatakse läbi Ida- Virumaa Jahiseltsi avaldus juhatuse liikme tagasikutsumisest. </w:t>
      </w:r>
      <w:r w:rsidR="00A34379" w:rsidRPr="00D46C92">
        <w:rPr>
          <w:u w:val="single"/>
        </w:rPr>
        <w:t xml:space="preserve">Juhatuse liige Roland </w:t>
      </w:r>
      <w:proofErr w:type="spellStart"/>
      <w:r w:rsidR="007128C7" w:rsidRPr="00D46C92">
        <w:rPr>
          <w:u w:val="single"/>
        </w:rPr>
        <w:t>Pu</w:t>
      </w:r>
      <w:r w:rsidR="007128C7">
        <w:t>llerits</w:t>
      </w:r>
      <w:proofErr w:type="spellEnd"/>
      <w:r w:rsidR="007128C7">
        <w:t xml:space="preserve"> </w:t>
      </w:r>
      <w:r w:rsidR="00AD331F">
        <w:t>annab omapoolseid selgitusi</w:t>
      </w:r>
      <w:r>
        <w:t xml:space="preserve"> olukorrast</w:t>
      </w:r>
      <w:r w:rsidR="00A34379">
        <w:t xml:space="preserve"> Ida-Viru Jahimeest</w:t>
      </w:r>
      <w:r>
        <w:t>e</w:t>
      </w:r>
      <w:r w:rsidR="00A34379">
        <w:t xml:space="preserve"> Seltsis. Kohapeal otsitakse lahendusi, milleks</w:t>
      </w:r>
      <w:r w:rsidR="007128C7">
        <w:t xml:space="preserve"> kutsutakse 28.</w:t>
      </w:r>
      <w:r>
        <w:t xml:space="preserve"> </w:t>
      </w:r>
      <w:r w:rsidR="00A34379">
        <w:t>oktoobril kokku</w:t>
      </w:r>
      <w:r w:rsidR="007128C7">
        <w:t xml:space="preserve"> erakorraline üldkoosolek, </w:t>
      </w:r>
      <w:r w:rsidR="007128C7">
        <w:lastRenderedPageBreak/>
        <w:t xml:space="preserve">kus on </w:t>
      </w:r>
      <w:r w:rsidR="00A34379">
        <w:t xml:space="preserve">päevakorras </w:t>
      </w:r>
      <w:r w:rsidR="007128C7">
        <w:t>uue juhatuse valimine.</w:t>
      </w:r>
    </w:p>
    <w:p w:rsidR="007128C7" w:rsidRPr="00A34379" w:rsidRDefault="007128C7" w:rsidP="00C97882">
      <w:pPr>
        <w:pStyle w:val="NoSpacing"/>
        <w:rPr>
          <w:b/>
        </w:rPr>
      </w:pPr>
      <w:r w:rsidRPr="00A34379">
        <w:rPr>
          <w:b/>
        </w:rPr>
        <w:t>Otsus: EJS jälgib olukorda</w:t>
      </w:r>
      <w:r w:rsidR="006C3AEA">
        <w:rPr>
          <w:b/>
        </w:rPr>
        <w:t>.</w:t>
      </w:r>
      <w:r w:rsidRPr="00A34379">
        <w:rPr>
          <w:b/>
        </w:rPr>
        <w:t xml:space="preserve"> </w:t>
      </w:r>
      <w:r w:rsidR="00A34379" w:rsidRPr="00A34379">
        <w:rPr>
          <w:b/>
        </w:rPr>
        <w:t xml:space="preserve">EJS juhatusest saab </w:t>
      </w:r>
      <w:r w:rsidRPr="00A34379">
        <w:rPr>
          <w:b/>
        </w:rPr>
        <w:t>R</w:t>
      </w:r>
      <w:r w:rsidR="00A34379" w:rsidRPr="00A34379">
        <w:rPr>
          <w:b/>
        </w:rPr>
        <w:t xml:space="preserve">oland </w:t>
      </w:r>
      <w:proofErr w:type="spellStart"/>
      <w:r w:rsidRPr="00A34379">
        <w:rPr>
          <w:b/>
        </w:rPr>
        <w:t>Pulleritsu</w:t>
      </w:r>
      <w:proofErr w:type="spellEnd"/>
      <w:r w:rsidRPr="00A34379">
        <w:rPr>
          <w:b/>
        </w:rPr>
        <w:t xml:space="preserve"> tagasi </w:t>
      </w:r>
      <w:r w:rsidR="00A34379" w:rsidRPr="00A34379">
        <w:rPr>
          <w:b/>
        </w:rPr>
        <w:t>kutsuda EJS</w:t>
      </w:r>
      <w:r w:rsidRPr="00A34379">
        <w:rPr>
          <w:b/>
        </w:rPr>
        <w:t xml:space="preserve"> volinike koosolek</w:t>
      </w:r>
      <w:r w:rsidR="00A34379" w:rsidRPr="00A34379">
        <w:rPr>
          <w:b/>
        </w:rPr>
        <w:t>.</w:t>
      </w:r>
    </w:p>
    <w:p w:rsidR="00C97882" w:rsidRDefault="00D46C92" w:rsidP="00B05712">
      <w:pPr>
        <w:pStyle w:val="NoSpacing"/>
      </w:pPr>
      <w:r>
        <w:rPr>
          <w:u w:val="single"/>
        </w:rPr>
        <w:t xml:space="preserve">EJS tegevjuhi asetäitja </w:t>
      </w:r>
      <w:r w:rsidR="007128C7" w:rsidRPr="00A34379">
        <w:rPr>
          <w:u w:val="single"/>
        </w:rPr>
        <w:t>Andres Lillemäe</w:t>
      </w:r>
      <w:r w:rsidR="007128C7">
        <w:t xml:space="preserve"> </w:t>
      </w:r>
      <w:r w:rsidR="00A34379">
        <w:t xml:space="preserve">selgitab </w:t>
      </w:r>
      <w:r w:rsidR="007128C7">
        <w:t>põdranahkade</w:t>
      </w:r>
      <w:r w:rsidR="00A34379">
        <w:t xml:space="preserve"> kokkuostu</w:t>
      </w:r>
      <w:r>
        <w:t>.</w:t>
      </w:r>
      <w:r w:rsidR="00A34379">
        <w:t xml:space="preserve"> Selleks, et nahad ei </w:t>
      </w:r>
      <w:r w:rsidR="00B05712">
        <w:t>vedele</w:t>
      </w:r>
      <w:r w:rsidR="00A34379">
        <w:t>ks metsa all ja jahisaadused leiaksid kasutamist</w:t>
      </w:r>
      <w:r>
        <w:t>,</w:t>
      </w:r>
      <w:r w:rsidR="00B05712">
        <w:t xml:space="preserve"> </w:t>
      </w:r>
      <w:r>
        <w:t>l</w:t>
      </w:r>
      <w:r w:rsidR="00B05712">
        <w:t>eiti põdra- ja hirvenahkade</w:t>
      </w:r>
      <w:r>
        <w:t xml:space="preserve"> kokkuostja, mille kohta avaldati teave EJS kodulehel ja Eesti Jahimees nr.</w:t>
      </w:r>
      <w:r w:rsidR="0041597C">
        <w:t xml:space="preserve"> </w:t>
      </w:r>
      <w:r>
        <w:t>4.</w:t>
      </w:r>
    </w:p>
    <w:p w:rsidR="00B05712" w:rsidRPr="005C7009" w:rsidRDefault="00B05712" w:rsidP="00B05712">
      <w:pPr>
        <w:pStyle w:val="NoSpacing"/>
        <w:rPr>
          <w:b/>
        </w:rPr>
      </w:pPr>
      <w:r w:rsidRPr="005C7009">
        <w:rPr>
          <w:b/>
        </w:rPr>
        <w:t xml:space="preserve">Otsus: </w:t>
      </w:r>
      <w:r w:rsidR="00D46C92">
        <w:rPr>
          <w:b/>
        </w:rPr>
        <w:t>EJS juhatus t</w:t>
      </w:r>
      <w:r w:rsidRPr="005C7009">
        <w:rPr>
          <w:b/>
        </w:rPr>
        <w:t>oeta</w:t>
      </w:r>
      <w:r w:rsidR="00D46C92">
        <w:rPr>
          <w:b/>
        </w:rPr>
        <w:t>b</w:t>
      </w:r>
      <w:r w:rsidRPr="005C7009">
        <w:rPr>
          <w:b/>
        </w:rPr>
        <w:t xml:space="preserve"> </w:t>
      </w:r>
      <w:r w:rsidR="00D46C92">
        <w:rPr>
          <w:b/>
        </w:rPr>
        <w:t>põdra- ja hirve</w:t>
      </w:r>
      <w:r w:rsidRPr="005C7009">
        <w:rPr>
          <w:b/>
        </w:rPr>
        <w:t>nahkade kokku korjamist.</w:t>
      </w:r>
      <w:r w:rsidR="000A49FE" w:rsidRPr="005C7009">
        <w:rPr>
          <w:b/>
        </w:rPr>
        <w:t xml:space="preserve"> </w:t>
      </w:r>
      <w:r w:rsidR="00D46C92">
        <w:rPr>
          <w:b/>
        </w:rPr>
        <w:t>Antakse Andres Lillemäele volitused teemaga</w:t>
      </w:r>
      <w:r w:rsidR="000A49FE" w:rsidRPr="005C7009">
        <w:rPr>
          <w:b/>
        </w:rPr>
        <w:t xml:space="preserve"> </w:t>
      </w:r>
      <w:r w:rsidR="0041597C">
        <w:rPr>
          <w:b/>
        </w:rPr>
        <w:t xml:space="preserve">aktiivselt </w:t>
      </w:r>
      <w:r w:rsidR="000A49FE" w:rsidRPr="005C7009">
        <w:rPr>
          <w:b/>
        </w:rPr>
        <w:t>edasi tegeleda.</w:t>
      </w:r>
    </w:p>
    <w:p w:rsidR="00B05712" w:rsidRDefault="00B05712" w:rsidP="00B05712">
      <w:pPr>
        <w:pStyle w:val="NoSpacing"/>
      </w:pPr>
    </w:p>
    <w:p w:rsidR="000A49FE" w:rsidRPr="005C7009" w:rsidRDefault="000A49FE" w:rsidP="00B05712">
      <w:pPr>
        <w:pStyle w:val="NoSpacing"/>
        <w:rPr>
          <w:u w:val="single"/>
        </w:rPr>
      </w:pPr>
      <w:r w:rsidRPr="005C7009">
        <w:rPr>
          <w:u w:val="single"/>
        </w:rPr>
        <w:t>7. EJS meediakajastused.</w:t>
      </w:r>
    </w:p>
    <w:p w:rsidR="000A49FE" w:rsidRDefault="000070D8" w:rsidP="00B05712">
      <w:pPr>
        <w:pStyle w:val="NoSpacing"/>
      </w:pPr>
      <w:r>
        <w:t xml:space="preserve">EJS toimetaja </w:t>
      </w:r>
      <w:r w:rsidR="000A49FE">
        <w:t xml:space="preserve">Andra Hamburg </w:t>
      </w:r>
      <w:r>
        <w:t>tutvustab EJS viimase aasta meediatööd</w:t>
      </w:r>
      <w:r w:rsidR="000A49FE">
        <w:t xml:space="preserve">. </w:t>
      </w:r>
      <w:r>
        <w:t xml:space="preserve">Aasta algul koostati </w:t>
      </w:r>
      <w:r w:rsidR="000A49FE">
        <w:t>kommunikatsiooniplaan</w:t>
      </w:r>
      <w:r>
        <w:t xml:space="preserve">. Kodulehel kajastatakse järgmise </w:t>
      </w:r>
      <w:r w:rsidR="000A49FE">
        <w:t xml:space="preserve">nädala eelinfo kogu seltsi </w:t>
      </w:r>
      <w:r>
        <w:t xml:space="preserve">tegevuse </w:t>
      </w:r>
      <w:r w:rsidR="000A49FE">
        <w:t xml:space="preserve">kohta. Uudistevoog </w:t>
      </w:r>
      <w:r>
        <w:t xml:space="preserve">kodulehel </w:t>
      </w:r>
      <w:r w:rsidR="000A49FE">
        <w:t>pidevalt kasvab</w:t>
      </w:r>
      <w:r>
        <w:t>, väga palju on FB jälgijaid.</w:t>
      </w:r>
      <w:r w:rsidR="000A49FE">
        <w:t xml:space="preserve"> Jaanuaris tehti </w:t>
      </w:r>
      <w:r>
        <w:t xml:space="preserve">EJS </w:t>
      </w:r>
      <w:proofErr w:type="spellStart"/>
      <w:r w:rsidR="000A49FE">
        <w:t>instagrammi</w:t>
      </w:r>
      <w:proofErr w:type="spellEnd"/>
      <w:r w:rsidR="000A49FE">
        <w:t xml:space="preserve"> konto. </w:t>
      </w:r>
      <w:r>
        <w:t>Järjekindlalt analüüsitakse m</w:t>
      </w:r>
      <w:r w:rsidR="005C7009">
        <w:t>eediakajastus</w:t>
      </w:r>
      <w:r>
        <w:t>i.</w:t>
      </w:r>
    </w:p>
    <w:p w:rsidR="005C7009" w:rsidRDefault="005C7009" w:rsidP="00B05712">
      <w:pPr>
        <w:pStyle w:val="NoSpacing"/>
        <w:rPr>
          <w:b/>
        </w:rPr>
      </w:pPr>
      <w:r w:rsidRPr="005C7009">
        <w:rPr>
          <w:b/>
        </w:rPr>
        <w:t>Otsus: Võ</w:t>
      </w:r>
      <w:r w:rsidR="000070D8">
        <w:rPr>
          <w:b/>
        </w:rPr>
        <w:t>tta EJS meediakajastus</w:t>
      </w:r>
      <w:r w:rsidRPr="005C7009">
        <w:rPr>
          <w:b/>
        </w:rPr>
        <w:t xml:space="preserve"> </w:t>
      </w:r>
      <w:r w:rsidR="000070D8">
        <w:rPr>
          <w:b/>
        </w:rPr>
        <w:t>teadmiseks.</w:t>
      </w:r>
    </w:p>
    <w:p w:rsidR="000070D8" w:rsidRPr="005C7009" w:rsidRDefault="000070D8" w:rsidP="00B05712">
      <w:pPr>
        <w:pStyle w:val="NoSpacing"/>
        <w:rPr>
          <w:b/>
        </w:rPr>
      </w:pPr>
    </w:p>
    <w:p w:rsidR="009A2214" w:rsidRPr="000F6464" w:rsidRDefault="00C87CDB" w:rsidP="000F6464">
      <w:pPr>
        <w:pStyle w:val="NoSpacing"/>
        <w:rPr>
          <w:u w:val="single"/>
        </w:rPr>
      </w:pPr>
      <w:r w:rsidRPr="000F6464">
        <w:rPr>
          <w:u w:val="single"/>
        </w:rPr>
        <w:t>7.</w:t>
      </w:r>
      <w:r w:rsidR="00507AB3">
        <w:rPr>
          <w:u w:val="single"/>
        </w:rPr>
        <w:t xml:space="preserve"> </w:t>
      </w:r>
      <w:r w:rsidR="009A2214" w:rsidRPr="000F6464">
        <w:rPr>
          <w:u w:val="single"/>
        </w:rPr>
        <w:t>Järgmise koosoleku aja määramine.</w:t>
      </w:r>
    </w:p>
    <w:p w:rsidR="005C7009" w:rsidRPr="005C7009" w:rsidRDefault="005C7009" w:rsidP="000F6464">
      <w:pPr>
        <w:pStyle w:val="NoSpacing"/>
      </w:pPr>
      <w:r w:rsidRPr="005C7009">
        <w:t xml:space="preserve">Järgmine </w:t>
      </w:r>
      <w:r w:rsidR="000070D8">
        <w:t xml:space="preserve">EJS juhatuse </w:t>
      </w:r>
      <w:r w:rsidRPr="005C7009">
        <w:t>koosolek</w:t>
      </w:r>
      <w:r>
        <w:t xml:space="preserve"> </w:t>
      </w:r>
      <w:r w:rsidR="000070D8">
        <w:t xml:space="preserve">toimub </w:t>
      </w:r>
      <w:r>
        <w:t>26.</w:t>
      </w:r>
      <w:r w:rsidR="0041597C">
        <w:t xml:space="preserve"> </w:t>
      </w:r>
      <w:r>
        <w:t>oktoob</w:t>
      </w:r>
      <w:r w:rsidR="000070D8">
        <w:t>ril</w:t>
      </w:r>
      <w:r>
        <w:t xml:space="preserve"> kell 13.00</w:t>
      </w:r>
      <w:r w:rsidR="00462F1C">
        <w:t xml:space="preserve"> Kuristiku 7.</w:t>
      </w:r>
    </w:p>
    <w:p w:rsidR="008B2B7F" w:rsidRPr="003B5399" w:rsidRDefault="008B2B7F" w:rsidP="002308CF">
      <w:pPr>
        <w:ind w:left="360"/>
        <w:rPr>
          <w:rFonts w:cs="Tahoma"/>
        </w:rPr>
      </w:pPr>
    </w:p>
    <w:p w:rsidR="000070D8" w:rsidRDefault="000070D8" w:rsidP="003800DE">
      <w:pPr>
        <w:spacing w:before="100" w:beforeAutospacing="1" w:after="100" w:afterAutospacing="1" w:line="360" w:lineRule="auto"/>
        <w:rPr>
          <w:rFonts w:eastAsia="Times New Roman"/>
          <w:lang w:eastAsia="et-EE"/>
        </w:rPr>
      </w:pPr>
    </w:p>
    <w:p w:rsidR="003800DE" w:rsidRPr="003800DE" w:rsidRDefault="003800DE" w:rsidP="003800DE">
      <w:pPr>
        <w:spacing w:before="100" w:beforeAutospacing="1" w:after="100" w:afterAutospacing="1" w:line="360" w:lineRule="auto"/>
        <w:rPr>
          <w:rFonts w:eastAsia="Times New Roman"/>
          <w:lang w:eastAsia="et-EE"/>
        </w:rPr>
      </w:pPr>
      <w:r w:rsidRPr="003800DE">
        <w:rPr>
          <w:rFonts w:eastAsia="Times New Roman"/>
          <w:lang w:eastAsia="et-EE"/>
        </w:rPr>
        <w:t xml:space="preserve">Koosoleku juhataja </w:t>
      </w:r>
      <w:r>
        <w:rPr>
          <w:rFonts w:eastAsia="Times New Roman"/>
          <w:lang w:eastAsia="et-EE"/>
        </w:rPr>
        <w:t xml:space="preserve">                                                                               Protokollija</w:t>
      </w:r>
    </w:p>
    <w:p w:rsidR="009D7884" w:rsidRDefault="009D7884" w:rsidP="009D7884">
      <w:pPr>
        <w:spacing w:before="100" w:beforeAutospacing="1" w:after="100" w:afterAutospacing="1" w:line="360" w:lineRule="auto"/>
        <w:ind w:left="360"/>
        <w:rPr>
          <w:rFonts w:eastAsia="Times New Roman"/>
          <w:sz w:val="28"/>
          <w:szCs w:val="28"/>
          <w:lang w:eastAsia="et-EE"/>
        </w:rPr>
      </w:pPr>
    </w:p>
    <w:sectPr w:rsidR="009D7884" w:rsidSect="002D1C44">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027"/>
    <w:multiLevelType w:val="hybridMultilevel"/>
    <w:tmpl w:val="5D2CFA6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865086E"/>
    <w:multiLevelType w:val="hybridMultilevel"/>
    <w:tmpl w:val="D00E3A5C"/>
    <w:lvl w:ilvl="0" w:tplc="2B4A43D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CD446F"/>
    <w:multiLevelType w:val="hybridMultilevel"/>
    <w:tmpl w:val="8A9A9BF4"/>
    <w:lvl w:ilvl="0" w:tplc="F40E49B8">
      <w:start w:val="3"/>
      <w:numFmt w:val="decimal"/>
      <w:lvlText w:val="%1)"/>
      <w:lvlJc w:val="left"/>
      <w:pPr>
        <w:ind w:left="1080" w:hanging="360"/>
      </w:pPr>
      <w:rPr>
        <w:rFonts w:hint="default"/>
        <w:sz w:val="24"/>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26F35F81"/>
    <w:multiLevelType w:val="multilevel"/>
    <w:tmpl w:val="E112FD6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82707CB"/>
    <w:multiLevelType w:val="hybridMultilevel"/>
    <w:tmpl w:val="53403572"/>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C9E6AE1"/>
    <w:multiLevelType w:val="hybridMultilevel"/>
    <w:tmpl w:val="427291F4"/>
    <w:lvl w:ilvl="0" w:tplc="21B8D04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5F6B6621"/>
    <w:multiLevelType w:val="hybridMultilevel"/>
    <w:tmpl w:val="97B81DA0"/>
    <w:lvl w:ilvl="0" w:tplc="E06E8D1A">
      <w:start w:val="1"/>
      <w:numFmt w:val="bullet"/>
      <w:lvlText w:val=""/>
      <w:lvlJc w:val="left"/>
      <w:pPr>
        <w:tabs>
          <w:tab w:val="num" w:pos="720"/>
        </w:tabs>
        <w:ind w:left="720" w:hanging="360"/>
      </w:pPr>
      <w:rPr>
        <w:rFonts w:ascii="Wingdings 3" w:hAnsi="Wingdings 3" w:hint="default"/>
      </w:rPr>
    </w:lvl>
    <w:lvl w:ilvl="1" w:tplc="885EED90" w:tentative="1">
      <w:start w:val="1"/>
      <w:numFmt w:val="bullet"/>
      <w:lvlText w:val=""/>
      <w:lvlJc w:val="left"/>
      <w:pPr>
        <w:tabs>
          <w:tab w:val="num" w:pos="1440"/>
        </w:tabs>
        <w:ind w:left="1440" w:hanging="360"/>
      </w:pPr>
      <w:rPr>
        <w:rFonts w:ascii="Wingdings 3" w:hAnsi="Wingdings 3" w:hint="default"/>
      </w:rPr>
    </w:lvl>
    <w:lvl w:ilvl="2" w:tplc="46E2B01E" w:tentative="1">
      <w:start w:val="1"/>
      <w:numFmt w:val="bullet"/>
      <w:lvlText w:val=""/>
      <w:lvlJc w:val="left"/>
      <w:pPr>
        <w:tabs>
          <w:tab w:val="num" w:pos="2160"/>
        </w:tabs>
        <w:ind w:left="2160" w:hanging="360"/>
      </w:pPr>
      <w:rPr>
        <w:rFonts w:ascii="Wingdings 3" w:hAnsi="Wingdings 3" w:hint="default"/>
      </w:rPr>
    </w:lvl>
    <w:lvl w:ilvl="3" w:tplc="14D8E5CA" w:tentative="1">
      <w:start w:val="1"/>
      <w:numFmt w:val="bullet"/>
      <w:lvlText w:val=""/>
      <w:lvlJc w:val="left"/>
      <w:pPr>
        <w:tabs>
          <w:tab w:val="num" w:pos="2880"/>
        </w:tabs>
        <w:ind w:left="2880" w:hanging="360"/>
      </w:pPr>
      <w:rPr>
        <w:rFonts w:ascii="Wingdings 3" w:hAnsi="Wingdings 3" w:hint="default"/>
      </w:rPr>
    </w:lvl>
    <w:lvl w:ilvl="4" w:tplc="136685E2" w:tentative="1">
      <w:start w:val="1"/>
      <w:numFmt w:val="bullet"/>
      <w:lvlText w:val=""/>
      <w:lvlJc w:val="left"/>
      <w:pPr>
        <w:tabs>
          <w:tab w:val="num" w:pos="3600"/>
        </w:tabs>
        <w:ind w:left="3600" w:hanging="360"/>
      </w:pPr>
      <w:rPr>
        <w:rFonts w:ascii="Wingdings 3" w:hAnsi="Wingdings 3" w:hint="default"/>
      </w:rPr>
    </w:lvl>
    <w:lvl w:ilvl="5" w:tplc="D7603C56" w:tentative="1">
      <w:start w:val="1"/>
      <w:numFmt w:val="bullet"/>
      <w:lvlText w:val=""/>
      <w:lvlJc w:val="left"/>
      <w:pPr>
        <w:tabs>
          <w:tab w:val="num" w:pos="4320"/>
        </w:tabs>
        <w:ind w:left="4320" w:hanging="360"/>
      </w:pPr>
      <w:rPr>
        <w:rFonts w:ascii="Wingdings 3" w:hAnsi="Wingdings 3" w:hint="default"/>
      </w:rPr>
    </w:lvl>
    <w:lvl w:ilvl="6" w:tplc="09C428AC" w:tentative="1">
      <w:start w:val="1"/>
      <w:numFmt w:val="bullet"/>
      <w:lvlText w:val=""/>
      <w:lvlJc w:val="left"/>
      <w:pPr>
        <w:tabs>
          <w:tab w:val="num" w:pos="5040"/>
        </w:tabs>
        <w:ind w:left="5040" w:hanging="360"/>
      </w:pPr>
      <w:rPr>
        <w:rFonts w:ascii="Wingdings 3" w:hAnsi="Wingdings 3" w:hint="default"/>
      </w:rPr>
    </w:lvl>
    <w:lvl w:ilvl="7" w:tplc="ABB00D32" w:tentative="1">
      <w:start w:val="1"/>
      <w:numFmt w:val="bullet"/>
      <w:lvlText w:val=""/>
      <w:lvlJc w:val="left"/>
      <w:pPr>
        <w:tabs>
          <w:tab w:val="num" w:pos="5760"/>
        </w:tabs>
        <w:ind w:left="5760" w:hanging="360"/>
      </w:pPr>
      <w:rPr>
        <w:rFonts w:ascii="Wingdings 3" w:hAnsi="Wingdings 3" w:hint="default"/>
      </w:rPr>
    </w:lvl>
    <w:lvl w:ilvl="8" w:tplc="BBC051BC"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6AB87105"/>
    <w:multiLevelType w:val="hybridMultilevel"/>
    <w:tmpl w:val="BFB621D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6DCF64FD"/>
    <w:multiLevelType w:val="hybridMultilevel"/>
    <w:tmpl w:val="7D9C5AF2"/>
    <w:lvl w:ilvl="0" w:tplc="66BEDBF2">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2"/>
  </w:num>
  <w:num w:numId="4">
    <w:abstractNumId w:val="5"/>
  </w:num>
  <w:num w:numId="5">
    <w:abstractNumId w:val="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0"/>
  </w:num>
  <w:num w:numId="10">
    <w:abstractNumId w:val="8"/>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012F5"/>
    <w:rsid w:val="00001360"/>
    <w:rsid w:val="00001C59"/>
    <w:rsid w:val="000070D8"/>
    <w:rsid w:val="00013043"/>
    <w:rsid w:val="0002139D"/>
    <w:rsid w:val="000236A7"/>
    <w:rsid w:val="000254A0"/>
    <w:rsid w:val="00041E72"/>
    <w:rsid w:val="000472B4"/>
    <w:rsid w:val="0005441E"/>
    <w:rsid w:val="00074AA9"/>
    <w:rsid w:val="00076A87"/>
    <w:rsid w:val="00082CD0"/>
    <w:rsid w:val="00086ACA"/>
    <w:rsid w:val="00094F5A"/>
    <w:rsid w:val="000A49FE"/>
    <w:rsid w:val="000A730B"/>
    <w:rsid w:val="000B46DA"/>
    <w:rsid w:val="000B5CBE"/>
    <w:rsid w:val="000C29AE"/>
    <w:rsid w:val="000D0381"/>
    <w:rsid w:val="000D1BBF"/>
    <w:rsid w:val="000D68FA"/>
    <w:rsid w:val="000D7F99"/>
    <w:rsid w:val="000E403C"/>
    <w:rsid w:val="000E7824"/>
    <w:rsid w:val="000F6464"/>
    <w:rsid w:val="0010757D"/>
    <w:rsid w:val="001178E0"/>
    <w:rsid w:val="00120A13"/>
    <w:rsid w:val="00124E7A"/>
    <w:rsid w:val="0012628D"/>
    <w:rsid w:val="00127180"/>
    <w:rsid w:val="001404DD"/>
    <w:rsid w:val="00147FCE"/>
    <w:rsid w:val="00157B8A"/>
    <w:rsid w:val="001677E3"/>
    <w:rsid w:val="00181172"/>
    <w:rsid w:val="00185A60"/>
    <w:rsid w:val="001A44BE"/>
    <w:rsid w:val="001A5B6D"/>
    <w:rsid w:val="001B0B66"/>
    <w:rsid w:val="001D6277"/>
    <w:rsid w:val="001E5A79"/>
    <w:rsid w:val="002011D3"/>
    <w:rsid w:val="002078E2"/>
    <w:rsid w:val="00221A0D"/>
    <w:rsid w:val="002308CF"/>
    <w:rsid w:val="00233D6F"/>
    <w:rsid w:val="00234900"/>
    <w:rsid w:val="00243FAB"/>
    <w:rsid w:val="00257ADE"/>
    <w:rsid w:val="00262337"/>
    <w:rsid w:val="00262659"/>
    <w:rsid w:val="002741D3"/>
    <w:rsid w:val="00275E7E"/>
    <w:rsid w:val="002B047B"/>
    <w:rsid w:val="002D1C44"/>
    <w:rsid w:val="002D3ADA"/>
    <w:rsid w:val="002E01BB"/>
    <w:rsid w:val="002E1B33"/>
    <w:rsid w:val="002E2431"/>
    <w:rsid w:val="002F026A"/>
    <w:rsid w:val="002F48F1"/>
    <w:rsid w:val="00304413"/>
    <w:rsid w:val="00307883"/>
    <w:rsid w:val="0034340D"/>
    <w:rsid w:val="003702E4"/>
    <w:rsid w:val="00370C40"/>
    <w:rsid w:val="0037618A"/>
    <w:rsid w:val="00376C3D"/>
    <w:rsid w:val="003800DE"/>
    <w:rsid w:val="003934BB"/>
    <w:rsid w:val="003A3B51"/>
    <w:rsid w:val="003A75C1"/>
    <w:rsid w:val="003B1729"/>
    <w:rsid w:val="003B5399"/>
    <w:rsid w:val="003C07AC"/>
    <w:rsid w:val="003C56D6"/>
    <w:rsid w:val="003D0184"/>
    <w:rsid w:val="003F06C7"/>
    <w:rsid w:val="003F3210"/>
    <w:rsid w:val="0041160F"/>
    <w:rsid w:val="0041597C"/>
    <w:rsid w:val="0041610B"/>
    <w:rsid w:val="004203F3"/>
    <w:rsid w:val="00425FEF"/>
    <w:rsid w:val="00430E59"/>
    <w:rsid w:val="004439E8"/>
    <w:rsid w:val="00445F0C"/>
    <w:rsid w:val="0045392F"/>
    <w:rsid w:val="00462F1C"/>
    <w:rsid w:val="00465A69"/>
    <w:rsid w:val="00466493"/>
    <w:rsid w:val="004733F8"/>
    <w:rsid w:val="0048070B"/>
    <w:rsid w:val="00486130"/>
    <w:rsid w:val="004938E6"/>
    <w:rsid w:val="004A5A2A"/>
    <w:rsid w:val="004A6029"/>
    <w:rsid w:val="004B18A9"/>
    <w:rsid w:val="00507AB3"/>
    <w:rsid w:val="00525068"/>
    <w:rsid w:val="00527EE9"/>
    <w:rsid w:val="00543EA4"/>
    <w:rsid w:val="00550ED4"/>
    <w:rsid w:val="00560D5A"/>
    <w:rsid w:val="00562233"/>
    <w:rsid w:val="00562A8B"/>
    <w:rsid w:val="00562AD4"/>
    <w:rsid w:val="005665DC"/>
    <w:rsid w:val="005840BD"/>
    <w:rsid w:val="005912B9"/>
    <w:rsid w:val="00591846"/>
    <w:rsid w:val="0059298E"/>
    <w:rsid w:val="005A6461"/>
    <w:rsid w:val="005A78ED"/>
    <w:rsid w:val="005B2143"/>
    <w:rsid w:val="005B27C8"/>
    <w:rsid w:val="005C44DA"/>
    <w:rsid w:val="005C5CBE"/>
    <w:rsid w:val="005C7009"/>
    <w:rsid w:val="005D21D1"/>
    <w:rsid w:val="005D295B"/>
    <w:rsid w:val="005D4726"/>
    <w:rsid w:val="005E7BAC"/>
    <w:rsid w:val="00603B86"/>
    <w:rsid w:val="006049F2"/>
    <w:rsid w:val="0062041D"/>
    <w:rsid w:val="006258DB"/>
    <w:rsid w:val="00635E95"/>
    <w:rsid w:val="0063709A"/>
    <w:rsid w:val="00637F17"/>
    <w:rsid w:val="00640655"/>
    <w:rsid w:val="00655F55"/>
    <w:rsid w:val="00671663"/>
    <w:rsid w:val="0067441B"/>
    <w:rsid w:val="0067453C"/>
    <w:rsid w:val="00676769"/>
    <w:rsid w:val="00680625"/>
    <w:rsid w:val="006964B8"/>
    <w:rsid w:val="006A2739"/>
    <w:rsid w:val="006B5445"/>
    <w:rsid w:val="006B639A"/>
    <w:rsid w:val="006C1C76"/>
    <w:rsid w:val="006C3AEA"/>
    <w:rsid w:val="006D2768"/>
    <w:rsid w:val="006E17E7"/>
    <w:rsid w:val="006E2FBA"/>
    <w:rsid w:val="006F7C7F"/>
    <w:rsid w:val="00710B26"/>
    <w:rsid w:val="007128C7"/>
    <w:rsid w:val="00721B39"/>
    <w:rsid w:val="00721DAA"/>
    <w:rsid w:val="00723687"/>
    <w:rsid w:val="00727A81"/>
    <w:rsid w:val="00727B12"/>
    <w:rsid w:val="007419D9"/>
    <w:rsid w:val="00742D97"/>
    <w:rsid w:val="0075177A"/>
    <w:rsid w:val="00770514"/>
    <w:rsid w:val="00773334"/>
    <w:rsid w:val="0077537B"/>
    <w:rsid w:val="007A36B6"/>
    <w:rsid w:val="007B3A5A"/>
    <w:rsid w:val="007B6408"/>
    <w:rsid w:val="007B6EDD"/>
    <w:rsid w:val="007C6D46"/>
    <w:rsid w:val="007D547A"/>
    <w:rsid w:val="007E73B9"/>
    <w:rsid w:val="008164CB"/>
    <w:rsid w:val="0082034A"/>
    <w:rsid w:val="00820F36"/>
    <w:rsid w:val="00845313"/>
    <w:rsid w:val="00854171"/>
    <w:rsid w:val="00863BC2"/>
    <w:rsid w:val="0086772B"/>
    <w:rsid w:val="00871B7A"/>
    <w:rsid w:val="00874696"/>
    <w:rsid w:val="0088628C"/>
    <w:rsid w:val="008A0709"/>
    <w:rsid w:val="008B2B7F"/>
    <w:rsid w:val="008B2E84"/>
    <w:rsid w:val="008D5F7A"/>
    <w:rsid w:val="008E2B44"/>
    <w:rsid w:val="008F12C9"/>
    <w:rsid w:val="008F5711"/>
    <w:rsid w:val="008F6B1F"/>
    <w:rsid w:val="00911BB6"/>
    <w:rsid w:val="0091742A"/>
    <w:rsid w:val="00923432"/>
    <w:rsid w:val="0093377D"/>
    <w:rsid w:val="00933B09"/>
    <w:rsid w:val="00934264"/>
    <w:rsid w:val="00936F43"/>
    <w:rsid w:val="00947DD3"/>
    <w:rsid w:val="009613BA"/>
    <w:rsid w:val="00984B61"/>
    <w:rsid w:val="009905DB"/>
    <w:rsid w:val="009A2214"/>
    <w:rsid w:val="009C1853"/>
    <w:rsid w:val="009C27AE"/>
    <w:rsid w:val="009C52F3"/>
    <w:rsid w:val="009C5869"/>
    <w:rsid w:val="009D095A"/>
    <w:rsid w:val="009D7884"/>
    <w:rsid w:val="009E5BC1"/>
    <w:rsid w:val="009F5B89"/>
    <w:rsid w:val="00A34379"/>
    <w:rsid w:val="00A37514"/>
    <w:rsid w:val="00A375F9"/>
    <w:rsid w:val="00A40112"/>
    <w:rsid w:val="00A44217"/>
    <w:rsid w:val="00A6113A"/>
    <w:rsid w:val="00A8234C"/>
    <w:rsid w:val="00A95B56"/>
    <w:rsid w:val="00A97D0D"/>
    <w:rsid w:val="00AB5142"/>
    <w:rsid w:val="00AC6614"/>
    <w:rsid w:val="00AD331F"/>
    <w:rsid w:val="00AD33DC"/>
    <w:rsid w:val="00AD74E8"/>
    <w:rsid w:val="00AF2ADB"/>
    <w:rsid w:val="00B05712"/>
    <w:rsid w:val="00B07850"/>
    <w:rsid w:val="00B15C42"/>
    <w:rsid w:val="00B26C8D"/>
    <w:rsid w:val="00B336F2"/>
    <w:rsid w:val="00B437F0"/>
    <w:rsid w:val="00B520C7"/>
    <w:rsid w:val="00B527E1"/>
    <w:rsid w:val="00B5389D"/>
    <w:rsid w:val="00B552BA"/>
    <w:rsid w:val="00B61F6B"/>
    <w:rsid w:val="00B74999"/>
    <w:rsid w:val="00B7717B"/>
    <w:rsid w:val="00B81469"/>
    <w:rsid w:val="00B8203D"/>
    <w:rsid w:val="00B85349"/>
    <w:rsid w:val="00B9150D"/>
    <w:rsid w:val="00B96E36"/>
    <w:rsid w:val="00B97E46"/>
    <w:rsid w:val="00BA69FD"/>
    <w:rsid w:val="00BC2818"/>
    <w:rsid w:val="00BF2BF4"/>
    <w:rsid w:val="00C008F6"/>
    <w:rsid w:val="00C038A1"/>
    <w:rsid w:val="00C06AF7"/>
    <w:rsid w:val="00C13D5B"/>
    <w:rsid w:val="00C33A76"/>
    <w:rsid w:val="00C42E68"/>
    <w:rsid w:val="00C460C1"/>
    <w:rsid w:val="00C5459D"/>
    <w:rsid w:val="00C56189"/>
    <w:rsid w:val="00C5727D"/>
    <w:rsid w:val="00C57B58"/>
    <w:rsid w:val="00C718ED"/>
    <w:rsid w:val="00C87CDB"/>
    <w:rsid w:val="00C92438"/>
    <w:rsid w:val="00C930D1"/>
    <w:rsid w:val="00C97882"/>
    <w:rsid w:val="00C978DD"/>
    <w:rsid w:val="00CA3FFF"/>
    <w:rsid w:val="00CA50BA"/>
    <w:rsid w:val="00CB0E64"/>
    <w:rsid w:val="00D020DE"/>
    <w:rsid w:val="00D2061D"/>
    <w:rsid w:val="00D41F13"/>
    <w:rsid w:val="00D42873"/>
    <w:rsid w:val="00D468A0"/>
    <w:rsid w:val="00D46C92"/>
    <w:rsid w:val="00D50D87"/>
    <w:rsid w:val="00D54BF8"/>
    <w:rsid w:val="00D71ACE"/>
    <w:rsid w:val="00D874DD"/>
    <w:rsid w:val="00DA473A"/>
    <w:rsid w:val="00DA605C"/>
    <w:rsid w:val="00DA62F0"/>
    <w:rsid w:val="00DA7FE0"/>
    <w:rsid w:val="00DB33CC"/>
    <w:rsid w:val="00DC10C1"/>
    <w:rsid w:val="00DC33B4"/>
    <w:rsid w:val="00E12751"/>
    <w:rsid w:val="00E24F29"/>
    <w:rsid w:val="00E26859"/>
    <w:rsid w:val="00E409A1"/>
    <w:rsid w:val="00E44316"/>
    <w:rsid w:val="00E61519"/>
    <w:rsid w:val="00E64AE4"/>
    <w:rsid w:val="00E666AE"/>
    <w:rsid w:val="00E712E7"/>
    <w:rsid w:val="00E752C8"/>
    <w:rsid w:val="00E8381A"/>
    <w:rsid w:val="00E9270A"/>
    <w:rsid w:val="00EA274D"/>
    <w:rsid w:val="00EB041F"/>
    <w:rsid w:val="00EC3EFC"/>
    <w:rsid w:val="00EE6FEF"/>
    <w:rsid w:val="00F03A11"/>
    <w:rsid w:val="00F0789C"/>
    <w:rsid w:val="00F31EB2"/>
    <w:rsid w:val="00F40076"/>
    <w:rsid w:val="00F563C7"/>
    <w:rsid w:val="00F63545"/>
    <w:rsid w:val="00F77890"/>
    <w:rsid w:val="00F81117"/>
    <w:rsid w:val="00FA3AB5"/>
    <w:rsid w:val="00FA59D3"/>
    <w:rsid w:val="00FB3CAD"/>
    <w:rsid w:val="00FB60D2"/>
    <w:rsid w:val="00FC12C8"/>
    <w:rsid w:val="00FC3E22"/>
    <w:rsid w:val="00FE33B3"/>
    <w:rsid w:val="00FE61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C529A-1379-4319-BB6B-554D49BB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basedOn w:val="Normal"/>
    <w:next w:val="Normal"/>
    <w:link w:val="Heading1Char"/>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A274D"/>
    <w:pPr>
      <w:ind w:left="720"/>
      <w:contextualSpacing/>
    </w:pPr>
  </w:style>
  <w:style w:type="character" w:styleId="Hyperlink">
    <w:name w:val="Hyperlink"/>
    <w:basedOn w:val="DefaultParagraphFont"/>
    <w:uiPriority w:val="99"/>
    <w:unhideWhenUsed/>
    <w:rsid w:val="00DB33CC"/>
    <w:rPr>
      <w:color w:val="0000FF" w:themeColor="hyperlink"/>
      <w:u w:val="single"/>
    </w:rPr>
  </w:style>
  <w:style w:type="paragraph" w:styleId="BalloonText">
    <w:name w:val="Balloon Text"/>
    <w:basedOn w:val="Normal"/>
    <w:link w:val="BalloonTextChar"/>
    <w:uiPriority w:val="99"/>
    <w:semiHidden/>
    <w:unhideWhenUsed/>
    <w:rsid w:val="009C2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lWeb">
    <w:name w:val="Normal (Web)"/>
    <w:basedOn w:val="Normal"/>
    <w:uiPriority w:val="99"/>
    <w:semiHidden/>
    <w:unhideWhenUsed/>
    <w:rsid w:val="00304413"/>
    <w:pPr>
      <w:widowControl/>
      <w:suppressAutoHyphens w:val="0"/>
      <w:spacing w:before="100" w:beforeAutospacing="1" w:after="100" w:afterAutospacing="1"/>
    </w:pPr>
    <w:rPr>
      <w:rFonts w:eastAsiaTheme="minorHAnsi"/>
      <w:lang w:eastAsia="et-EE"/>
    </w:rPr>
  </w:style>
  <w:style w:type="paragraph" w:styleId="NoSpacing">
    <w:name w:val="No Spacing"/>
    <w:uiPriority w:val="1"/>
    <w:qFormat/>
    <w:rsid w:val="00185A60"/>
    <w:pPr>
      <w:widowControl w:val="0"/>
      <w:suppressAutoHyphens/>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483271">
      <w:bodyDiv w:val="1"/>
      <w:marLeft w:val="0"/>
      <w:marRight w:val="0"/>
      <w:marTop w:val="0"/>
      <w:marBottom w:val="0"/>
      <w:divBdr>
        <w:top w:val="none" w:sz="0" w:space="0" w:color="auto"/>
        <w:left w:val="none" w:sz="0" w:space="0" w:color="auto"/>
        <w:bottom w:val="none" w:sz="0" w:space="0" w:color="auto"/>
        <w:right w:val="none" w:sz="0" w:space="0" w:color="auto"/>
      </w:divBdr>
    </w:div>
    <w:div w:id="9826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730A2-9199-4B4B-87D8-4E8675C6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1608</Words>
  <Characters>9328</Characters>
  <Application>Microsoft Office Word</Application>
  <DocSecurity>0</DocSecurity>
  <Lines>77</Lines>
  <Paragraphs>21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10915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Andra Hamburg</cp:lastModifiedBy>
  <cp:revision>2</cp:revision>
  <cp:lastPrinted>2014-11-24T09:06:00Z</cp:lastPrinted>
  <dcterms:created xsi:type="dcterms:W3CDTF">2017-11-14T07:31:00Z</dcterms:created>
  <dcterms:modified xsi:type="dcterms:W3CDTF">2017-11-14T07:31:00Z</dcterms:modified>
</cp:coreProperties>
</file>